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448C4" w14:textId="77777777" w:rsidR="00B02CC4" w:rsidRPr="00012758" w:rsidRDefault="00B02CC4" w:rsidP="00B02CC4">
      <w:pPr>
        <w:pStyle w:val="Titre1"/>
        <w:tabs>
          <w:tab w:val="left" w:pos="184"/>
          <w:tab w:val="left" w:pos="5689"/>
        </w:tabs>
        <w:spacing w:before="120"/>
        <w:jc w:val="left"/>
        <w:rPr>
          <w:rFonts w:ascii="Tahoma" w:hAnsi="Tahoma" w:cs="Tahoma"/>
          <w:sz w:val="22"/>
          <w:szCs w:val="22"/>
        </w:rPr>
      </w:pPr>
      <w:r w:rsidRPr="00012758">
        <w:rPr>
          <w:rFonts w:ascii="Tahoma" w:hAnsi="Tahoma" w:cs="Tahoma"/>
          <w:sz w:val="22"/>
          <w:szCs w:val="22"/>
        </w:rPr>
        <w:t xml:space="preserve">DEPARTEMENT </w:t>
      </w:r>
      <w:r>
        <w:rPr>
          <w:rFonts w:ascii="Tahoma" w:hAnsi="Tahoma" w:cs="Tahoma"/>
          <w:sz w:val="22"/>
          <w:szCs w:val="22"/>
        </w:rPr>
        <w:t>DU CANTAL</w:t>
      </w:r>
    </w:p>
    <w:p w14:paraId="4C2881EF" w14:textId="77777777" w:rsidR="00B02CC4" w:rsidRPr="00012758" w:rsidRDefault="00B02CC4" w:rsidP="00B02CC4">
      <w:pPr>
        <w:tabs>
          <w:tab w:val="left" w:pos="169"/>
        </w:tabs>
        <w:spacing w:before="120"/>
        <w:rPr>
          <w:rFonts w:ascii="Tahoma" w:hAnsi="Tahoma" w:cs="Tahoma"/>
          <w:b/>
          <w:sz w:val="22"/>
          <w:szCs w:val="22"/>
        </w:rPr>
      </w:pPr>
      <w:r w:rsidRPr="00012758">
        <w:rPr>
          <w:rFonts w:ascii="Tahoma" w:hAnsi="Tahoma" w:cs="Tahoma"/>
          <w:b/>
          <w:sz w:val="22"/>
          <w:szCs w:val="22"/>
        </w:rPr>
        <w:t xml:space="preserve">COMMUNE </w:t>
      </w:r>
      <w:r>
        <w:rPr>
          <w:rFonts w:ascii="Tahoma" w:hAnsi="Tahoma" w:cs="Tahoma"/>
          <w:b/>
          <w:sz w:val="22"/>
          <w:szCs w:val="22"/>
        </w:rPr>
        <w:t>DE SANSAC DE MARMIESSE</w:t>
      </w:r>
    </w:p>
    <w:p w14:paraId="490D9C0B" w14:textId="77777777" w:rsidR="00B02CC4" w:rsidRPr="00012758" w:rsidRDefault="00B02CC4" w:rsidP="00B02CC4">
      <w:pPr>
        <w:tabs>
          <w:tab w:val="left" w:pos="169"/>
        </w:tabs>
        <w:spacing w:before="120"/>
        <w:rPr>
          <w:rFonts w:ascii="Tahoma" w:hAnsi="Tahoma" w:cs="Tahoma"/>
          <w:sz w:val="22"/>
          <w:szCs w:val="22"/>
        </w:rPr>
      </w:pPr>
      <w:r w:rsidRPr="00012758">
        <w:rPr>
          <w:rFonts w:ascii="Tahoma" w:hAnsi="Tahoma" w:cs="Tahoma"/>
          <w:sz w:val="22"/>
          <w:szCs w:val="22"/>
        </w:rPr>
        <w:t xml:space="preserve">Conseillers Municipaux en exercice : </w:t>
      </w:r>
      <w:r w:rsidRPr="00012758">
        <w:rPr>
          <w:rFonts w:ascii="Tahoma" w:hAnsi="Tahoma" w:cs="Tahoma"/>
          <w:b/>
          <w:sz w:val="22"/>
          <w:szCs w:val="22"/>
        </w:rPr>
        <w:t>1</w:t>
      </w:r>
      <w:r>
        <w:rPr>
          <w:rFonts w:ascii="Tahoma" w:hAnsi="Tahoma" w:cs="Tahoma"/>
          <w:b/>
          <w:sz w:val="22"/>
          <w:szCs w:val="22"/>
        </w:rPr>
        <w:t>5</w:t>
      </w:r>
    </w:p>
    <w:p w14:paraId="2A283341" w14:textId="020CF6D5" w:rsidR="00B02CC4" w:rsidRPr="00012758" w:rsidRDefault="00B02CC4" w:rsidP="00B02CC4">
      <w:pPr>
        <w:tabs>
          <w:tab w:val="left" w:pos="169"/>
        </w:tabs>
        <w:spacing w:before="120"/>
        <w:rPr>
          <w:rFonts w:ascii="Tahoma" w:hAnsi="Tahoma" w:cs="Tahoma"/>
          <w:b/>
          <w:sz w:val="22"/>
          <w:szCs w:val="22"/>
        </w:rPr>
      </w:pPr>
      <w:r w:rsidRPr="00012758">
        <w:rPr>
          <w:rFonts w:ascii="Tahoma" w:hAnsi="Tahoma" w:cs="Tahoma"/>
          <w:sz w:val="22"/>
          <w:szCs w:val="22"/>
        </w:rPr>
        <w:t xml:space="preserve">Conseillers présents et représentés : </w:t>
      </w:r>
      <w:r w:rsidRPr="0074798C">
        <w:rPr>
          <w:rFonts w:ascii="Tahoma" w:hAnsi="Tahoma" w:cs="Tahoma"/>
          <w:b/>
          <w:sz w:val="22"/>
          <w:szCs w:val="22"/>
        </w:rPr>
        <w:t>1</w:t>
      </w:r>
      <w:r w:rsidR="00233CFB">
        <w:rPr>
          <w:rFonts w:ascii="Tahoma" w:hAnsi="Tahoma" w:cs="Tahoma"/>
          <w:b/>
          <w:sz w:val="22"/>
          <w:szCs w:val="22"/>
        </w:rPr>
        <w:t>4</w:t>
      </w:r>
    </w:p>
    <w:p w14:paraId="6343159C" w14:textId="196804F5" w:rsidR="00B02CC4" w:rsidRPr="00012758" w:rsidRDefault="00B02CC4" w:rsidP="00B02CC4">
      <w:pPr>
        <w:tabs>
          <w:tab w:val="left" w:pos="169"/>
        </w:tabs>
        <w:spacing w:before="120"/>
        <w:rPr>
          <w:rFonts w:ascii="Tahoma" w:hAnsi="Tahoma" w:cs="Tahoma"/>
          <w:sz w:val="22"/>
          <w:szCs w:val="22"/>
        </w:rPr>
      </w:pPr>
      <w:r w:rsidRPr="00012758">
        <w:rPr>
          <w:rFonts w:ascii="Tahoma" w:hAnsi="Tahoma" w:cs="Tahoma"/>
          <w:sz w:val="22"/>
          <w:szCs w:val="22"/>
        </w:rPr>
        <w:t xml:space="preserve">Date de la convocation : </w:t>
      </w:r>
      <w:r w:rsidR="00233CFB">
        <w:rPr>
          <w:rFonts w:ascii="Tahoma" w:hAnsi="Tahoma" w:cs="Tahoma"/>
          <w:sz w:val="22"/>
          <w:szCs w:val="22"/>
        </w:rPr>
        <w:t>01.02.2024</w:t>
      </w:r>
    </w:p>
    <w:p w14:paraId="1FA0E913" w14:textId="2087BFE0" w:rsidR="00B02CC4" w:rsidRPr="00012758" w:rsidRDefault="00B02CC4" w:rsidP="00B02CC4">
      <w:pPr>
        <w:tabs>
          <w:tab w:val="left" w:pos="169"/>
        </w:tabs>
        <w:spacing w:before="120"/>
        <w:rPr>
          <w:rFonts w:ascii="Tahoma" w:hAnsi="Tahoma" w:cs="Tahoma"/>
          <w:sz w:val="22"/>
          <w:szCs w:val="22"/>
        </w:rPr>
      </w:pPr>
      <w:r w:rsidRPr="00012758">
        <w:rPr>
          <w:rFonts w:ascii="Tahoma" w:hAnsi="Tahoma" w:cs="Tahoma"/>
          <w:sz w:val="22"/>
          <w:szCs w:val="22"/>
        </w:rPr>
        <w:t xml:space="preserve">Date d’affichage de la convocation : </w:t>
      </w:r>
      <w:r w:rsidR="00233CFB">
        <w:rPr>
          <w:rFonts w:ascii="Tahoma" w:hAnsi="Tahoma" w:cs="Tahoma"/>
          <w:sz w:val="22"/>
          <w:szCs w:val="22"/>
        </w:rPr>
        <w:t>01.02.2024</w:t>
      </w:r>
    </w:p>
    <w:p w14:paraId="7B1A4ADA" w14:textId="77777777" w:rsidR="00B02CC4" w:rsidRDefault="00B02CC4" w:rsidP="00B02CC4">
      <w:pPr>
        <w:tabs>
          <w:tab w:val="left" w:pos="229"/>
        </w:tabs>
        <w:rPr>
          <w:rFonts w:ascii="Tahoma" w:hAnsi="Tahoma" w:cs="Tahoma"/>
          <w:b/>
          <w:sz w:val="22"/>
          <w:szCs w:val="22"/>
        </w:rPr>
      </w:pPr>
    </w:p>
    <w:p w14:paraId="679291E7" w14:textId="77777777" w:rsidR="00DB4E14" w:rsidRPr="00012758" w:rsidRDefault="00DB4E14" w:rsidP="00B02CC4">
      <w:pPr>
        <w:tabs>
          <w:tab w:val="left" w:pos="229"/>
        </w:tabs>
        <w:rPr>
          <w:rFonts w:ascii="Tahoma" w:hAnsi="Tahoma" w:cs="Tahoma"/>
          <w:b/>
          <w:sz w:val="22"/>
          <w:szCs w:val="22"/>
        </w:rPr>
      </w:pPr>
    </w:p>
    <w:p w14:paraId="3AB67BF1" w14:textId="77777777" w:rsidR="00B02CC4" w:rsidRDefault="00B02CC4" w:rsidP="00B02CC4">
      <w:pPr>
        <w:rPr>
          <w:rFonts w:ascii="Tahoma" w:hAnsi="Tahoma" w:cs="Tahoma"/>
          <w:b/>
          <w:sz w:val="22"/>
          <w:szCs w:val="22"/>
        </w:rPr>
      </w:pPr>
    </w:p>
    <w:p w14:paraId="168813EA" w14:textId="77777777" w:rsidR="00DB4E14" w:rsidRPr="00012758" w:rsidRDefault="00DB4E14" w:rsidP="00B02CC4">
      <w:pPr>
        <w:rPr>
          <w:rFonts w:ascii="Tahoma" w:hAnsi="Tahoma" w:cs="Tahoma"/>
          <w:b/>
          <w:sz w:val="22"/>
          <w:szCs w:val="22"/>
        </w:rPr>
      </w:pPr>
    </w:p>
    <w:p w14:paraId="05BD9203" w14:textId="77777777" w:rsidR="00B02CC4" w:rsidRDefault="00B02CC4" w:rsidP="00B02CC4">
      <w:pPr>
        <w:pStyle w:val="Titre1"/>
        <w:pBdr>
          <w:top w:val="single" w:sz="4" w:space="1" w:color="auto" w:shadow="1"/>
          <w:left w:val="single" w:sz="4" w:space="4" w:color="auto" w:shadow="1"/>
          <w:bottom w:val="single" w:sz="4" w:space="1" w:color="auto" w:shadow="1"/>
          <w:right w:val="single" w:sz="4" w:space="4" w:color="auto" w:shadow="1"/>
        </w:pBdr>
        <w:tabs>
          <w:tab w:val="left" w:pos="4369"/>
        </w:tabs>
        <w:ind w:left="2268" w:right="2835"/>
        <w:rPr>
          <w:rFonts w:ascii="Tahoma" w:hAnsi="Tahoma" w:cs="Tahoma"/>
          <w:sz w:val="22"/>
          <w:szCs w:val="22"/>
        </w:rPr>
      </w:pPr>
      <w:r w:rsidRPr="00012758">
        <w:rPr>
          <w:rFonts w:ascii="Tahoma" w:hAnsi="Tahoma" w:cs="Tahoma"/>
          <w:sz w:val="22"/>
          <w:szCs w:val="22"/>
        </w:rPr>
        <w:t>PROCÈS-VERBAL DE LA SÉANCE</w:t>
      </w:r>
    </w:p>
    <w:p w14:paraId="54973F2D" w14:textId="77777777" w:rsidR="00B02CC4" w:rsidRPr="00012758" w:rsidRDefault="00B02CC4" w:rsidP="00B02CC4">
      <w:pPr>
        <w:pStyle w:val="Titre1"/>
        <w:pBdr>
          <w:top w:val="single" w:sz="4" w:space="1" w:color="auto" w:shadow="1"/>
          <w:left w:val="single" w:sz="4" w:space="4" w:color="auto" w:shadow="1"/>
          <w:bottom w:val="single" w:sz="4" w:space="1" w:color="auto" w:shadow="1"/>
          <w:right w:val="single" w:sz="4" w:space="4" w:color="auto" w:shadow="1"/>
        </w:pBdr>
        <w:tabs>
          <w:tab w:val="left" w:pos="4369"/>
        </w:tabs>
        <w:ind w:left="2268" w:right="2835"/>
        <w:rPr>
          <w:rFonts w:ascii="Tahoma" w:hAnsi="Tahoma" w:cs="Tahoma"/>
          <w:sz w:val="22"/>
          <w:szCs w:val="22"/>
        </w:rPr>
      </w:pPr>
      <w:r w:rsidRPr="00012758">
        <w:rPr>
          <w:rFonts w:ascii="Tahoma" w:hAnsi="Tahoma" w:cs="Tahoma"/>
          <w:sz w:val="22"/>
          <w:szCs w:val="22"/>
        </w:rPr>
        <w:t>DU CONSEIL MUNICIPAL</w:t>
      </w:r>
    </w:p>
    <w:p w14:paraId="495F8321" w14:textId="0B8FC20E" w:rsidR="00B02CC4" w:rsidRPr="00012758" w:rsidRDefault="00D70607" w:rsidP="00B02CC4">
      <w:pPr>
        <w:pStyle w:val="Titre1"/>
        <w:pBdr>
          <w:top w:val="single" w:sz="4" w:space="1" w:color="auto" w:shadow="1"/>
          <w:left w:val="single" w:sz="4" w:space="4" w:color="auto" w:shadow="1"/>
          <w:bottom w:val="single" w:sz="4" w:space="1" w:color="auto" w:shadow="1"/>
          <w:right w:val="single" w:sz="4" w:space="4" w:color="auto" w:shadow="1"/>
        </w:pBdr>
        <w:tabs>
          <w:tab w:val="left" w:pos="4369"/>
        </w:tabs>
        <w:ind w:left="2268" w:right="2835"/>
        <w:rPr>
          <w:rFonts w:ascii="Tahoma" w:hAnsi="Tahoma" w:cs="Tahoma"/>
          <w:sz w:val="22"/>
          <w:szCs w:val="22"/>
        </w:rPr>
      </w:pPr>
      <w:r>
        <w:rPr>
          <w:rFonts w:ascii="Tahoma" w:hAnsi="Tahoma" w:cs="Tahoma"/>
          <w:sz w:val="22"/>
          <w:szCs w:val="22"/>
        </w:rPr>
        <w:t>DU</w:t>
      </w:r>
      <w:r w:rsidR="00B02CC4" w:rsidRPr="00012758">
        <w:rPr>
          <w:rFonts w:ascii="Tahoma" w:hAnsi="Tahoma" w:cs="Tahoma"/>
          <w:sz w:val="22"/>
          <w:szCs w:val="22"/>
        </w:rPr>
        <w:t xml:space="preserve"> </w:t>
      </w:r>
      <w:r w:rsidR="00233CFB">
        <w:rPr>
          <w:rFonts w:ascii="Tahoma" w:hAnsi="Tahoma" w:cs="Tahoma"/>
          <w:sz w:val="22"/>
          <w:szCs w:val="22"/>
        </w:rPr>
        <w:t>8 FEVRIER 2024</w:t>
      </w:r>
    </w:p>
    <w:p w14:paraId="01A79CDB" w14:textId="77777777" w:rsidR="00493287" w:rsidRDefault="00493287" w:rsidP="00B02CC4">
      <w:pPr>
        <w:rPr>
          <w:rFonts w:ascii="Tahoma" w:hAnsi="Tahoma" w:cs="Tahoma"/>
          <w:sz w:val="22"/>
          <w:szCs w:val="22"/>
        </w:rPr>
      </w:pPr>
    </w:p>
    <w:p w14:paraId="2A68BFF6" w14:textId="77777777" w:rsidR="00493287" w:rsidRDefault="00493287" w:rsidP="00B02CC4">
      <w:pPr>
        <w:rPr>
          <w:rFonts w:ascii="Tahoma" w:hAnsi="Tahoma" w:cs="Tahoma"/>
          <w:sz w:val="22"/>
          <w:szCs w:val="22"/>
        </w:rPr>
      </w:pPr>
    </w:p>
    <w:p w14:paraId="7F430859" w14:textId="2BA8A7AE" w:rsidR="00493287" w:rsidRPr="00493287" w:rsidRDefault="00493287" w:rsidP="002402BA">
      <w:pPr>
        <w:jc w:val="both"/>
        <w:rPr>
          <w:rFonts w:ascii="Tahoma" w:hAnsi="Tahoma" w:cs="Tahoma"/>
          <w:sz w:val="22"/>
          <w:szCs w:val="22"/>
        </w:rPr>
      </w:pPr>
      <w:r w:rsidRPr="00493287">
        <w:rPr>
          <w:rFonts w:ascii="Tahoma" w:hAnsi="Tahoma" w:cs="Tahoma"/>
          <w:b/>
          <w:sz w:val="22"/>
          <w:szCs w:val="22"/>
        </w:rPr>
        <w:t xml:space="preserve">L’an deux mille </w:t>
      </w:r>
      <w:r w:rsidR="00233CFB">
        <w:rPr>
          <w:rFonts w:ascii="Tahoma" w:hAnsi="Tahoma" w:cs="Tahoma"/>
          <w:b/>
          <w:sz w:val="22"/>
          <w:szCs w:val="22"/>
        </w:rPr>
        <w:t>quatre</w:t>
      </w:r>
      <w:r w:rsidRPr="00493287">
        <w:rPr>
          <w:rFonts w:ascii="Tahoma" w:hAnsi="Tahoma" w:cs="Tahoma"/>
          <w:b/>
          <w:sz w:val="22"/>
          <w:szCs w:val="22"/>
        </w:rPr>
        <w:t xml:space="preserve">, </w:t>
      </w:r>
      <w:proofErr w:type="gramStart"/>
      <w:r w:rsidRPr="00493287">
        <w:rPr>
          <w:rFonts w:ascii="Tahoma" w:hAnsi="Tahoma" w:cs="Tahoma"/>
          <w:b/>
          <w:sz w:val="22"/>
          <w:szCs w:val="22"/>
        </w:rPr>
        <w:t xml:space="preserve">le </w:t>
      </w:r>
      <w:r w:rsidR="00233CFB">
        <w:rPr>
          <w:rFonts w:ascii="Tahoma" w:hAnsi="Tahoma" w:cs="Tahoma"/>
          <w:b/>
          <w:sz w:val="22"/>
          <w:szCs w:val="22"/>
        </w:rPr>
        <w:t>huit février</w:t>
      </w:r>
      <w:proofErr w:type="gramEnd"/>
      <w:r w:rsidR="00233CFB">
        <w:rPr>
          <w:rFonts w:ascii="Tahoma" w:hAnsi="Tahoma" w:cs="Tahoma"/>
          <w:b/>
          <w:sz w:val="22"/>
          <w:szCs w:val="22"/>
        </w:rPr>
        <w:t xml:space="preserve"> </w:t>
      </w:r>
      <w:r w:rsidRPr="00493287">
        <w:rPr>
          <w:rFonts w:ascii="Tahoma" w:hAnsi="Tahoma" w:cs="Tahoma"/>
          <w:b/>
          <w:sz w:val="22"/>
          <w:szCs w:val="22"/>
        </w:rPr>
        <w:t>à vingt heures trente</w:t>
      </w:r>
      <w:r w:rsidRPr="00493287">
        <w:rPr>
          <w:rFonts w:ascii="Tahoma" w:hAnsi="Tahoma" w:cs="Tahoma"/>
          <w:sz w:val="22"/>
          <w:szCs w:val="22"/>
        </w:rPr>
        <w:t xml:space="preserve"> </w:t>
      </w:r>
      <w:r w:rsidRPr="00493287">
        <w:rPr>
          <w:rFonts w:ascii="Tahoma" w:hAnsi="Tahoma" w:cs="Tahoma"/>
          <w:b/>
          <w:sz w:val="22"/>
          <w:szCs w:val="22"/>
        </w:rPr>
        <w:t>minutes,</w:t>
      </w:r>
      <w:r w:rsidRPr="00493287">
        <w:rPr>
          <w:rFonts w:ascii="Tahoma" w:hAnsi="Tahoma" w:cs="Tahoma"/>
          <w:sz w:val="22"/>
          <w:szCs w:val="22"/>
        </w:rPr>
        <w:t xml:space="preserve"> le Conseil Municipal de cette Commune, régulièrement convoqué, s’est réuni au nombre prescrit par la loi, à la mairie, sous la présidence </w:t>
      </w:r>
      <w:r w:rsidRPr="00493287">
        <w:rPr>
          <w:rFonts w:ascii="Tahoma" w:hAnsi="Tahoma" w:cs="Tahoma"/>
          <w:b/>
          <w:bCs/>
          <w:sz w:val="22"/>
          <w:szCs w:val="22"/>
        </w:rPr>
        <w:t>de M.</w:t>
      </w:r>
      <w:r w:rsidRPr="00493287">
        <w:rPr>
          <w:rFonts w:ascii="Tahoma" w:hAnsi="Tahoma" w:cs="Tahoma"/>
          <w:sz w:val="22"/>
          <w:szCs w:val="22"/>
        </w:rPr>
        <w:t xml:space="preserve"> </w:t>
      </w:r>
      <w:r w:rsidRPr="00493287">
        <w:rPr>
          <w:rFonts w:ascii="Tahoma" w:hAnsi="Tahoma" w:cs="Tahoma"/>
          <w:b/>
          <w:sz w:val="22"/>
          <w:szCs w:val="22"/>
        </w:rPr>
        <w:t>Michel BAISSAC, Maire.</w:t>
      </w:r>
    </w:p>
    <w:p w14:paraId="3EECD960" w14:textId="77777777" w:rsidR="00493287" w:rsidRPr="00493287" w:rsidRDefault="00493287" w:rsidP="002402BA">
      <w:pPr>
        <w:jc w:val="both"/>
        <w:rPr>
          <w:rFonts w:ascii="Tahoma" w:hAnsi="Tahoma" w:cs="Tahoma"/>
          <w:sz w:val="22"/>
          <w:szCs w:val="22"/>
        </w:rPr>
      </w:pPr>
    </w:p>
    <w:p w14:paraId="44751C74" w14:textId="77777777" w:rsidR="00233CFB" w:rsidRPr="00233CFB" w:rsidRDefault="00233CFB" w:rsidP="00233CFB">
      <w:pPr>
        <w:spacing w:before="120"/>
        <w:ind w:left="36"/>
        <w:jc w:val="both"/>
        <w:rPr>
          <w:rFonts w:ascii="Tahoma" w:hAnsi="Tahoma" w:cs="Tahoma"/>
          <w:sz w:val="22"/>
          <w:szCs w:val="22"/>
        </w:rPr>
      </w:pPr>
      <w:r w:rsidRPr="00233CFB">
        <w:rPr>
          <w:rFonts w:ascii="Tahoma" w:hAnsi="Tahoma" w:cs="Tahoma"/>
          <w:b/>
          <w:sz w:val="22"/>
          <w:szCs w:val="22"/>
          <w:u w:val="single"/>
        </w:rPr>
        <w:t>Présents</w:t>
      </w:r>
      <w:r w:rsidRPr="00233CFB">
        <w:rPr>
          <w:rFonts w:ascii="Tahoma" w:hAnsi="Tahoma" w:cs="Tahoma"/>
          <w:b/>
          <w:sz w:val="22"/>
          <w:szCs w:val="22"/>
        </w:rPr>
        <w:t xml:space="preserve"> :</w:t>
      </w:r>
      <w:r w:rsidRPr="00233CFB">
        <w:rPr>
          <w:rFonts w:ascii="Tahoma" w:hAnsi="Tahoma" w:cs="Tahoma"/>
          <w:sz w:val="22"/>
          <w:szCs w:val="22"/>
        </w:rPr>
        <w:t xml:space="preserve"> Florence ANDRIEU, Michel BAISSAC, Yvette BASTID, Laurent LHERITIER, Laurence BOUISSE, Daniel DOLY, Marie FABREGUES, Virginie FICHE, Stéphane LACAMBRE, Evelyne MANIAVAL, Vincent MARTINET, Denis RIC, Hervé SEGUIS, Annick VIDAL</w:t>
      </w:r>
    </w:p>
    <w:p w14:paraId="06FE81D9" w14:textId="77777777" w:rsidR="00233CFB" w:rsidRDefault="00233CFB" w:rsidP="00233CFB">
      <w:pPr>
        <w:spacing w:before="120"/>
        <w:jc w:val="both"/>
        <w:rPr>
          <w:rFonts w:ascii="Tahoma" w:hAnsi="Tahoma" w:cs="Tahoma"/>
          <w:sz w:val="22"/>
          <w:szCs w:val="22"/>
        </w:rPr>
      </w:pPr>
      <w:r w:rsidRPr="00233CFB">
        <w:rPr>
          <w:rFonts w:ascii="Tahoma" w:hAnsi="Tahoma" w:cs="Tahoma"/>
          <w:b/>
          <w:bCs/>
          <w:sz w:val="22"/>
          <w:szCs w:val="22"/>
          <w:u w:val="single"/>
        </w:rPr>
        <w:t>Absents excusés </w:t>
      </w:r>
      <w:r w:rsidRPr="00233CFB">
        <w:rPr>
          <w:rFonts w:ascii="Tahoma" w:hAnsi="Tahoma" w:cs="Tahoma"/>
          <w:b/>
          <w:bCs/>
          <w:sz w:val="22"/>
          <w:szCs w:val="22"/>
        </w:rPr>
        <w:t xml:space="preserve">: </w:t>
      </w:r>
      <w:r w:rsidRPr="00233CFB">
        <w:rPr>
          <w:rFonts w:ascii="Tahoma" w:hAnsi="Tahoma" w:cs="Tahoma"/>
          <w:sz w:val="22"/>
          <w:szCs w:val="22"/>
        </w:rPr>
        <w:t>Pierre COUDERC</w:t>
      </w:r>
    </w:p>
    <w:p w14:paraId="2C35FE75" w14:textId="63A9DFE0" w:rsidR="00B02CC4" w:rsidRPr="00233CFB" w:rsidRDefault="00B02CC4" w:rsidP="00233CFB">
      <w:pPr>
        <w:spacing w:before="120"/>
        <w:jc w:val="both"/>
        <w:rPr>
          <w:rFonts w:ascii="Tahoma" w:hAnsi="Tahoma" w:cs="Tahoma"/>
          <w:b/>
          <w:bCs/>
          <w:sz w:val="22"/>
          <w:szCs w:val="22"/>
        </w:rPr>
      </w:pPr>
      <w:r w:rsidRPr="00233CFB">
        <w:rPr>
          <w:rFonts w:ascii="Tahoma" w:hAnsi="Tahoma" w:cs="Tahoma"/>
          <w:sz w:val="22"/>
          <w:szCs w:val="22"/>
        </w:rPr>
        <w:t xml:space="preserve">Le quorum étant atteint, Monsieur le Maire déclare la séance ouverte à </w:t>
      </w:r>
      <w:r w:rsidR="009B4FB6" w:rsidRPr="00233CFB">
        <w:rPr>
          <w:rFonts w:ascii="Tahoma" w:hAnsi="Tahoma" w:cs="Tahoma"/>
          <w:sz w:val="22"/>
          <w:szCs w:val="22"/>
        </w:rPr>
        <w:t>20</w:t>
      </w:r>
      <w:r w:rsidRPr="00233CFB">
        <w:rPr>
          <w:rFonts w:ascii="Tahoma" w:hAnsi="Tahoma" w:cs="Tahoma"/>
          <w:sz w:val="22"/>
          <w:szCs w:val="22"/>
        </w:rPr>
        <w:t xml:space="preserve"> h 3</w:t>
      </w:r>
      <w:r w:rsidR="0026147B" w:rsidRPr="00233CFB">
        <w:rPr>
          <w:rFonts w:ascii="Tahoma" w:hAnsi="Tahoma" w:cs="Tahoma"/>
          <w:sz w:val="22"/>
          <w:szCs w:val="22"/>
        </w:rPr>
        <w:t>5</w:t>
      </w:r>
      <w:r w:rsidRPr="00233CFB">
        <w:rPr>
          <w:rFonts w:ascii="Tahoma" w:hAnsi="Tahoma" w:cs="Tahoma"/>
          <w:sz w:val="22"/>
          <w:szCs w:val="22"/>
        </w:rPr>
        <w:t>.</w:t>
      </w:r>
    </w:p>
    <w:p w14:paraId="2E6FA892" w14:textId="6E5E47D1" w:rsidR="00B02CC4" w:rsidRPr="00D70607" w:rsidRDefault="00B02CC4" w:rsidP="002402BA">
      <w:pPr>
        <w:spacing w:before="120"/>
        <w:jc w:val="both"/>
        <w:rPr>
          <w:rFonts w:ascii="Tahoma" w:hAnsi="Tahoma" w:cs="Tahoma"/>
          <w:sz w:val="22"/>
          <w:szCs w:val="22"/>
        </w:rPr>
      </w:pPr>
      <w:r w:rsidRPr="00D70607">
        <w:rPr>
          <w:rFonts w:ascii="Tahoma" w:hAnsi="Tahoma" w:cs="Tahoma"/>
          <w:sz w:val="22"/>
          <w:szCs w:val="22"/>
        </w:rPr>
        <w:t xml:space="preserve">Conformément à l’article L 2121.15 du C.G.C.T, </w:t>
      </w:r>
      <w:r w:rsidR="007025C3" w:rsidRPr="00D70607">
        <w:rPr>
          <w:rFonts w:ascii="Tahoma" w:hAnsi="Tahoma" w:cs="Tahoma"/>
          <w:sz w:val="22"/>
          <w:szCs w:val="22"/>
        </w:rPr>
        <w:t>Madame Virginie FICHE</w:t>
      </w:r>
      <w:r w:rsidRPr="00D70607">
        <w:rPr>
          <w:rFonts w:ascii="Tahoma" w:hAnsi="Tahoma" w:cs="Tahoma"/>
          <w:sz w:val="22"/>
          <w:szCs w:val="22"/>
        </w:rPr>
        <w:t xml:space="preserve"> est nommé</w:t>
      </w:r>
      <w:r w:rsidR="007025C3" w:rsidRPr="00D70607">
        <w:rPr>
          <w:rFonts w:ascii="Tahoma" w:hAnsi="Tahoma" w:cs="Tahoma"/>
          <w:sz w:val="22"/>
          <w:szCs w:val="22"/>
        </w:rPr>
        <w:t>e</w:t>
      </w:r>
      <w:r w:rsidRPr="00D70607">
        <w:rPr>
          <w:rFonts w:ascii="Tahoma" w:hAnsi="Tahoma" w:cs="Tahoma"/>
          <w:sz w:val="22"/>
          <w:szCs w:val="22"/>
        </w:rPr>
        <w:t xml:space="preserve"> pour remplir les fonctions de secrétaire de séance.</w:t>
      </w:r>
    </w:p>
    <w:p w14:paraId="10C4BDFC" w14:textId="77777777" w:rsidR="00DB4E14" w:rsidRPr="00436199" w:rsidRDefault="00DB4E14" w:rsidP="008109A8">
      <w:pPr>
        <w:ind w:left="709"/>
        <w:jc w:val="both"/>
        <w:rPr>
          <w:rFonts w:ascii="Tahoma" w:hAnsi="Tahoma" w:cs="Tahoma"/>
          <w:color w:val="FF0000"/>
          <w:sz w:val="22"/>
          <w:szCs w:val="22"/>
          <w:u w:val="single"/>
        </w:rPr>
      </w:pPr>
    </w:p>
    <w:p w14:paraId="7BC7300E" w14:textId="02584009" w:rsidR="00493287" w:rsidRPr="00233CFB" w:rsidRDefault="005343DE" w:rsidP="00233CFB">
      <w:pPr>
        <w:spacing w:before="240"/>
        <w:jc w:val="both"/>
        <w:rPr>
          <w:rFonts w:ascii="Tahoma" w:hAnsi="Tahoma" w:cs="Tahoma"/>
          <w:bCs/>
          <w:i/>
          <w:iCs/>
          <w:sz w:val="22"/>
          <w:szCs w:val="22"/>
        </w:rPr>
      </w:pPr>
      <w:r w:rsidRPr="00233CFB">
        <w:rPr>
          <w:rFonts w:ascii="Tahoma" w:hAnsi="Tahoma" w:cs="Tahoma"/>
          <w:bCs/>
          <w:i/>
          <w:iCs/>
          <w:sz w:val="22"/>
          <w:szCs w:val="22"/>
        </w:rPr>
        <w:t xml:space="preserve">Monsieur le Maire informe le conseil municipal </w:t>
      </w:r>
      <w:r w:rsidR="00233CFB" w:rsidRPr="00233CFB">
        <w:rPr>
          <w:rFonts w:ascii="Tahoma" w:hAnsi="Tahoma" w:cs="Tahoma"/>
          <w:bCs/>
          <w:i/>
          <w:iCs/>
          <w:sz w:val="22"/>
          <w:szCs w:val="22"/>
        </w:rPr>
        <w:t>de l’actualisation de l’ordre du jour, il précise que les données réglementaires relatives à n</w:t>
      </w:r>
      <w:r w:rsidR="00233CFB" w:rsidRPr="00233CFB">
        <w:rPr>
          <w:rFonts w:ascii="Tahoma" w:hAnsi="Tahoma" w:cs="Tahoma"/>
          <w:bCs/>
          <w:i/>
          <w:iCs/>
          <w:sz w:val="22"/>
          <w:szCs w:val="22"/>
        </w:rPr>
        <w:t>omination syndic de copropriété du local commercial</w:t>
      </w:r>
      <w:r w:rsidR="00233CFB" w:rsidRPr="00233CFB">
        <w:rPr>
          <w:rFonts w:ascii="Tahoma" w:hAnsi="Tahoma" w:cs="Tahoma"/>
          <w:bCs/>
          <w:i/>
          <w:iCs/>
          <w:sz w:val="22"/>
          <w:szCs w:val="22"/>
        </w:rPr>
        <w:t xml:space="preserve"> sont insuffisantes à ce jour </w:t>
      </w:r>
      <w:r w:rsidR="00493287" w:rsidRPr="00233CFB">
        <w:rPr>
          <w:rFonts w:ascii="Tahoma" w:hAnsi="Tahoma" w:cs="Tahoma"/>
          <w:bCs/>
          <w:i/>
          <w:iCs/>
          <w:sz w:val="22"/>
          <w:szCs w:val="22"/>
        </w:rPr>
        <w:t xml:space="preserve">et propose ainsi de retirer ce point de l’ordre du jour. </w:t>
      </w:r>
    </w:p>
    <w:p w14:paraId="6AEC8922" w14:textId="77777777" w:rsidR="00493287" w:rsidRPr="00233CFB" w:rsidRDefault="00493287" w:rsidP="008109A8">
      <w:pPr>
        <w:jc w:val="both"/>
        <w:rPr>
          <w:rFonts w:ascii="Tahoma" w:hAnsi="Tahoma" w:cs="Tahoma"/>
          <w:sz w:val="22"/>
          <w:szCs w:val="22"/>
        </w:rPr>
      </w:pPr>
    </w:p>
    <w:p w14:paraId="644D35ED" w14:textId="57E0836A" w:rsidR="00B02CC4" w:rsidRPr="00233CFB" w:rsidRDefault="00493287" w:rsidP="008109A8">
      <w:pPr>
        <w:jc w:val="both"/>
        <w:rPr>
          <w:rFonts w:ascii="Tahoma" w:hAnsi="Tahoma" w:cs="Tahoma"/>
          <w:sz w:val="22"/>
          <w:szCs w:val="22"/>
        </w:rPr>
      </w:pPr>
      <w:r w:rsidRPr="00233CFB">
        <w:rPr>
          <w:rFonts w:ascii="Tahoma" w:hAnsi="Tahoma" w:cs="Tahoma"/>
          <w:sz w:val="22"/>
          <w:szCs w:val="22"/>
        </w:rPr>
        <w:t>L</w:t>
      </w:r>
      <w:r w:rsidR="00B02CC4" w:rsidRPr="00233CFB">
        <w:rPr>
          <w:rFonts w:ascii="Tahoma" w:hAnsi="Tahoma" w:cs="Tahoma"/>
          <w:sz w:val="22"/>
          <w:szCs w:val="22"/>
        </w:rPr>
        <w:t xml:space="preserve">’ordre du jour est </w:t>
      </w:r>
      <w:r w:rsidR="00671616" w:rsidRPr="00233CFB">
        <w:rPr>
          <w:rFonts w:ascii="Tahoma" w:hAnsi="Tahoma" w:cs="Tahoma"/>
          <w:sz w:val="22"/>
          <w:szCs w:val="22"/>
        </w:rPr>
        <w:t>l</w:t>
      </w:r>
      <w:r w:rsidR="00B02CC4" w:rsidRPr="00233CFB">
        <w:rPr>
          <w:rFonts w:ascii="Tahoma" w:hAnsi="Tahoma" w:cs="Tahoma"/>
          <w:sz w:val="22"/>
          <w:szCs w:val="22"/>
        </w:rPr>
        <w:t>e suivant :</w:t>
      </w:r>
    </w:p>
    <w:p w14:paraId="446BC266" w14:textId="77777777"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Projet POLE EDUCATIF – Adoption de l’</w:t>
      </w:r>
      <w:proofErr w:type="spellStart"/>
      <w:r w:rsidRPr="00233CFB">
        <w:rPr>
          <w:rFonts w:ascii="Tahoma" w:hAnsi="Tahoma" w:cs="Tahoma"/>
          <w:sz w:val="22"/>
          <w:szCs w:val="22"/>
        </w:rPr>
        <w:t>Avant Projet</w:t>
      </w:r>
      <w:proofErr w:type="spellEnd"/>
      <w:r w:rsidRPr="00233CFB">
        <w:rPr>
          <w:rFonts w:ascii="Tahoma" w:hAnsi="Tahoma" w:cs="Tahoma"/>
          <w:sz w:val="22"/>
          <w:szCs w:val="22"/>
        </w:rPr>
        <w:t xml:space="preserve"> Sommaire</w:t>
      </w:r>
    </w:p>
    <w:p w14:paraId="750D8DAE" w14:textId="77777777"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Projet POLE EDUCATIF – Désignation du bureau de contrôle &amp; étude géotechnique</w:t>
      </w:r>
    </w:p>
    <w:p w14:paraId="2401491E" w14:textId="77777777"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 xml:space="preserve">Renouvellement de convention avec Cantal Ingénierie &amp; Territoires (CIT) : mission d’assistance à la gestion de la maintenance du parc informatique scolaire </w:t>
      </w:r>
    </w:p>
    <w:p w14:paraId="605ED5F1" w14:textId="77777777"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Avance de subvention au centre de social « A la croisée Des Autres »</w:t>
      </w:r>
    </w:p>
    <w:p w14:paraId="31427AC8" w14:textId="56F55484"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Assurance statutaire 2025-2028 : lancement d’une consultation groupée par le Centre de Gestion de l</w:t>
      </w:r>
      <w:r w:rsidRPr="00233CFB">
        <w:rPr>
          <w:rFonts w:ascii="Tahoma" w:hAnsi="Tahoma" w:cs="Tahoma"/>
          <w:sz w:val="22"/>
          <w:szCs w:val="22"/>
        </w:rPr>
        <w:t>a</w:t>
      </w:r>
      <w:r w:rsidRPr="00233CFB">
        <w:rPr>
          <w:rFonts w:ascii="Tahoma" w:hAnsi="Tahoma" w:cs="Tahoma"/>
          <w:sz w:val="22"/>
          <w:szCs w:val="22"/>
        </w:rPr>
        <w:t xml:space="preserve"> FPT</w:t>
      </w:r>
    </w:p>
    <w:p w14:paraId="5E6D2AA3" w14:textId="77777777"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Vente(s)/ achat(s) de terrains (</w:t>
      </w:r>
      <w:proofErr w:type="spellStart"/>
      <w:r w:rsidRPr="00233CFB">
        <w:rPr>
          <w:rFonts w:ascii="Tahoma" w:hAnsi="Tahoma" w:cs="Tahoma"/>
          <w:sz w:val="22"/>
          <w:szCs w:val="22"/>
        </w:rPr>
        <w:t>Labattude</w:t>
      </w:r>
      <w:proofErr w:type="spellEnd"/>
      <w:r w:rsidRPr="00233CFB">
        <w:rPr>
          <w:rFonts w:ascii="Tahoma" w:hAnsi="Tahoma" w:cs="Tahoma"/>
          <w:sz w:val="22"/>
          <w:szCs w:val="22"/>
        </w:rPr>
        <w:t xml:space="preserve"> / chemin du Cros)</w:t>
      </w:r>
    </w:p>
    <w:p w14:paraId="7BFDC5EB" w14:textId="1AF994D0" w:rsidR="00233CFB" w:rsidRPr="00233CFB" w:rsidRDefault="00233CFB" w:rsidP="00233CFB">
      <w:pPr>
        <w:pStyle w:val="Paragraphedeliste"/>
        <w:numPr>
          <w:ilvl w:val="0"/>
          <w:numId w:val="43"/>
        </w:numPr>
        <w:rPr>
          <w:rFonts w:ascii="Tahoma" w:hAnsi="Tahoma" w:cs="Tahoma"/>
          <w:sz w:val="22"/>
          <w:szCs w:val="22"/>
        </w:rPr>
      </w:pPr>
      <w:r w:rsidRPr="00233CFB">
        <w:rPr>
          <w:rFonts w:ascii="Tahoma" w:hAnsi="Tahoma" w:cs="Tahoma"/>
          <w:sz w:val="22"/>
          <w:szCs w:val="22"/>
        </w:rPr>
        <w:t xml:space="preserve">Enfouissement du réseau téléphonique </w:t>
      </w:r>
      <w:r w:rsidRPr="00233CFB">
        <w:rPr>
          <w:rFonts w:ascii="Tahoma" w:hAnsi="Tahoma" w:cs="Tahoma"/>
          <w:sz w:val="22"/>
          <w:szCs w:val="22"/>
        </w:rPr>
        <w:t xml:space="preserve">et EP </w:t>
      </w:r>
      <w:r w:rsidRPr="00233CFB">
        <w:rPr>
          <w:rFonts w:ascii="Tahoma" w:hAnsi="Tahoma" w:cs="Tahoma"/>
          <w:sz w:val="22"/>
          <w:szCs w:val="22"/>
        </w:rPr>
        <w:t>- poste Le Mas</w:t>
      </w:r>
    </w:p>
    <w:p w14:paraId="05A361EA" w14:textId="77777777" w:rsidR="00233CFB" w:rsidRPr="00233CFB" w:rsidRDefault="00233CFB" w:rsidP="00233CFB">
      <w:pPr>
        <w:pStyle w:val="Paragraphedeliste"/>
        <w:numPr>
          <w:ilvl w:val="0"/>
          <w:numId w:val="43"/>
        </w:numPr>
        <w:ind w:right="-11"/>
        <w:rPr>
          <w:rFonts w:ascii="Tahoma" w:hAnsi="Tahoma" w:cs="Tahoma"/>
          <w:sz w:val="22"/>
          <w:szCs w:val="22"/>
        </w:rPr>
      </w:pPr>
      <w:r w:rsidRPr="00233CFB">
        <w:rPr>
          <w:rFonts w:ascii="Tahoma" w:hAnsi="Tahoma" w:cs="Tahoma"/>
          <w:sz w:val="22"/>
          <w:szCs w:val="22"/>
        </w:rPr>
        <w:t xml:space="preserve">Modalités de la concertation pour la délimitation des </w:t>
      </w:r>
      <w:proofErr w:type="spellStart"/>
      <w:r w:rsidRPr="00233CFB">
        <w:rPr>
          <w:rFonts w:ascii="Tahoma" w:hAnsi="Tahoma" w:cs="Tahoma"/>
          <w:sz w:val="22"/>
          <w:szCs w:val="22"/>
        </w:rPr>
        <w:t>ZAEnR</w:t>
      </w:r>
      <w:proofErr w:type="spellEnd"/>
    </w:p>
    <w:p w14:paraId="175BBED0" w14:textId="3E27AAF3"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Création d’un poste pour accroissement temporaire d’activités</w:t>
      </w:r>
    </w:p>
    <w:p w14:paraId="15C6E2A0" w14:textId="77777777" w:rsidR="00233CFB" w:rsidRPr="00233CFB" w:rsidRDefault="00233CFB" w:rsidP="00233CFB">
      <w:pPr>
        <w:pStyle w:val="Paragraphedeliste"/>
        <w:numPr>
          <w:ilvl w:val="0"/>
          <w:numId w:val="43"/>
        </w:numPr>
        <w:jc w:val="both"/>
        <w:rPr>
          <w:rFonts w:ascii="Tahoma" w:hAnsi="Tahoma" w:cs="Tahoma"/>
          <w:sz w:val="22"/>
          <w:szCs w:val="22"/>
        </w:rPr>
      </w:pPr>
      <w:r w:rsidRPr="00233CFB">
        <w:rPr>
          <w:rFonts w:ascii="Tahoma" w:hAnsi="Tahoma" w:cs="Tahoma"/>
          <w:sz w:val="22"/>
          <w:szCs w:val="22"/>
        </w:rPr>
        <w:t>Questions diverses.</w:t>
      </w:r>
    </w:p>
    <w:p w14:paraId="5FE08C1B" w14:textId="77777777" w:rsidR="00233CFB" w:rsidRPr="00233CFB" w:rsidRDefault="00233CFB" w:rsidP="00233CFB">
      <w:pPr>
        <w:pStyle w:val="Paragraphedeliste"/>
        <w:jc w:val="both"/>
        <w:rPr>
          <w:rFonts w:ascii="Tahoma" w:hAnsi="Tahoma" w:cs="Tahoma"/>
          <w:color w:val="FF0000"/>
          <w:sz w:val="22"/>
          <w:szCs w:val="22"/>
        </w:rPr>
      </w:pPr>
    </w:p>
    <w:p w14:paraId="63AFC9F7" w14:textId="65F68F4A" w:rsidR="00233CFB" w:rsidRDefault="00233CFB">
      <w:pPr>
        <w:jc w:val="both"/>
        <w:rPr>
          <w:rFonts w:ascii="Tahoma" w:hAnsi="Tahoma" w:cs="Tahoma"/>
          <w:bCs/>
          <w:color w:val="FF0000"/>
          <w:sz w:val="22"/>
          <w:szCs w:val="22"/>
        </w:rPr>
      </w:pPr>
      <w:r>
        <w:rPr>
          <w:rFonts w:ascii="Tahoma" w:hAnsi="Tahoma" w:cs="Tahoma"/>
          <w:bCs/>
          <w:color w:val="FF0000"/>
          <w:sz w:val="22"/>
          <w:szCs w:val="22"/>
        </w:rPr>
        <w:br w:type="page"/>
      </w:r>
    </w:p>
    <w:p w14:paraId="3EE3FA6D" w14:textId="77777777" w:rsidR="00740D21" w:rsidRPr="00630FF6" w:rsidRDefault="00740D21" w:rsidP="0027703C">
      <w:pPr>
        <w:pStyle w:val="Paragraphedeliste"/>
        <w:ind w:left="786"/>
        <w:rPr>
          <w:rFonts w:ascii="Tahoma" w:hAnsi="Tahoma" w:cs="Tahoma"/>
          <w:bCs/>
          <w:color w:val="FF0000"/>
          <w:sz w:val="22"/>
          <w:szCs w:val="22"/>
        </w:rPr>
      </w:pPr>
    </w:p>
    <w:p w14:paraId="475A6AEB" w14:textId="4CAE1154" w:rsidR="00D70607" w:rsidRPr="00493287" w:rsidRDefault="00530A78" w:rsidP="004A53FE">
      <w:pPr>
        <w:shd w:val="clear" w:color="auto" w:fill="D9D9D9" w:themeFill="background1" w:themeFillShade="D9"/>
        <w:rPr>
          <w:rFonts w:ascii="Tahoma" w:hAnsi="Tahoma" w:cs="Tahoma"/>
          <w:b/>
          <w:sz w:val="22"/>
          <w:szCs w:val="22"/>
        </w:rPr>
      </w:pPr>
      <w:r w:rsidRPr="00493287">
        <w:rPr>
          <w:rFonts w:ascii="Tahoma" w:hAnsi="Tahoma" w:cs="Tahoma"/>
          <w:b/>
          <w:sz w:val="22"/>
          <w:szCs w:val="22"/>
        </w:rPr>
        <w:t>Objet de la d</w:t>
      </w:r>
      <w:r w:rsidR="00D70607" w:rsidRPr="00493287">
        <w:rPr>
          <w:rFonts w:ascii="Tahoma" w:hAnsi="Tahoma" w:cs="Tahoma"/>
          <w:b/>
          <w:sz w:val="22"/>
          <w:szCs w:val="22"/>
        </w:rPr>
        <w:t>élibération n° 202</w:t>
      </w:r>
      <w:r w:rsidR="00233CFB">
        <w:rPr>
          <w:rFonts w:ascii="Tahoma" w:hAnsi="Tahoma" w:cs="Tahoma"/>
          <w:b/>
          <w:sz w:val="22"/>
          <w:szCs w:val="22"/>
        </w:rPr>
        <w:t>4</w:t>
      </w:r>
      <w:r w:rsidR="00324F19">
        <w:rPr>
          <w:rFonts w:ascii="Tahoma" w:hAnsi="Tahoma" w:cs="Tahoma"/>
          <w:b/>
          <w:sz w:val="22"/>
          <w:szCs w:val="22"/>
        </w:rPr>
        <w:t>0208</w:t>
      </w:r>
      <w:r w:rsidR="00D70607" w:rsidRPr="00493287">
        <w:rPr>
          <w:rFonts w:ascii="Tahoma" w:hAnsi="Tahoma" w:cs="Tahoma"/>
          <w:b/>
          <w:sz w:val="22"/>
          <w:szCs w:val="22"/>
        </w:rPr>
        <w:t>_1 :</w:t>
      </w:r>
    </w:p>
    <w:p w14:paraId="72C48C9D" w14:textId="21235E1B" w:rsidR="00D70607" w:rsidRPr="00493287" w:rsidRDefault="00324F19" w:rsidP="004A53FE">
      <w:pPr>
        <w:shd w:val="clear" w:color="auto" w:fill="D9D9D9" w:themeFill="background1" w:themeFillShade="D9"/>
        <w:jc w:val="both"/>
        <w:rPr>
          <w:rFonts w:ascii="Tahoma" w:hAnsi="Tahoma" w:cs="Tahoma"/>
          <w:b/>
          <w:bCs/>
          <w:sz w:val="22"/>
          <w:szCs w:val="22"/>
        </w:rPr>
      </w:pPr>
      <w:r>
        <w:rPr>
          <w:rFonts w:ascii="Tahoma" w:hAnsi="Tahoma" w:cs="Tahoma"/>
          <w:b/>
          <w:bCs/>
          <w:sz w:val="22"/>
          <w:szCs w:val="22"/>
        </w:rPr>
        <w:t xml:space="preserve">POLE EDUCATIF – Adoption de </w:t>
      </w:r>
      <w:proofErr w:type="gramStart"/>
      <w:r>
        <w:rPr>
          <w:rFonts w:ascii="Tahoma" w:hAnsi="Tahoma" w:cs="Tahoma"/>
          <w:b/>
          <w:bCs/>
          <w:sz w:val="22"/>
          <w:szCs w:val="22"/>
        </w:rPr>
        <w:t>l’A.P.S</w:t>
      </w:r>
      <w:proofErr w:type="gramEnd"/>
    </w:p>
    <w:p w14:paraId="79535BAB" w14:textId="77777777" w:rsidR="00D70607" w:rsidRPr="00493287" w:rsidRDefault="00D70607" w:rsidP="00D70607">
      <w:pPr>
        <w:rPr>
          <w:rFonts w:ascii="Tahoma" w:hAnsi="Tahoma" w:cs="Tahoma"/>
          <w:sz w:val="22"/>
          <w:szCs w:val="22"/>
        </w:rPr>
      </w:pPr>
    </w:p>
    <w:p w14:paraId="02340325" w14:textId="77777777" w:rsidR="00324F19" w:rsidRPr="005D5AEF" w:rsidRDefault="00324F19" w:rsidP="00324F19">
      <w:pPr>
        <w:pStyle w:val="Standard"/>
        <w:jc w:val="both"/>
        <w:rPr>
          <w:rFonts w:ascii="Tahoma" w:hAnsi="Tahoma" w:cs="Tahoma"/>
          <w:sz w:val="16"/>
          <w:szCs w:val="16"/>
          <w:lang w:val="fr-FR"/>
        </w:rPr>
      </w:pPr>
      <w:r w:rsidRPr="005D5AEF">
        <w:rPr>
          <w:rFonts w:ascii="Tahoma" w:hAnsi="Tahoma" w:cs="Tahoma"/>
          <w:sz w:val="16"/>
          <w:szCs w:val="16"/>
          <w:lang w:val="fr-FR"/>
        </w:rPr>
        <w:t xml:space="preserve">VU la délibération n°20221214_6 </w:t>
      </w:r>
      <w:proofErr w:type="gramStart"/>
      <w:r w:rsidRPr="005D5AEF">
        <w:rPr>
          <w:rFonts w:ascii="Tahoma" w:hAnsi="Tahoma" w:cs="Tahoma"/>
          <w:sz w:val="16"/>
          <w:szCs w:val="16"/>
          <w:lang w:val="fr-FR"/>
        </w:rPr>
        <w:t>relative</w:t>
      </w:r>
      <w:proofErr w:type="gramEnd"/>
      <w:r w:rsidRPr="005D5AEF">
        <w:rPr>
          <w:rFonts w:ascii="Tahoma" w:hAnsi="Tahoma" w:cs="Tahoma"/>
          <w:sz w:val="16"/>
          <w:szCs w:val="16"/>
          <w:lang w:val="fr-FR"/>
        </w:rPr>
        <w:t xml:space="preserve"> à la demande de subventions et la nomination d’une équipe d’ingénierie pour des travaux de construction de locaux scolaires et périscolaires, </w:t>
      </w:r>
    </w:p>
    <w:p w14:paraId="20694BCE" w14:textId="77777777" w:rsidR="00324F19" w:rsidRDefault="00324F19" w:rsidP="00324F19">
      <w:pPr>
        <w:pStyle w:val="Standard"/>
        <w:jc w:val="both"/>
        <w:rPr>
          <w:rFonts w:ascii="Tahoma" w:hAnsi="Tahoma" w:cs="Tahoma"/>
          <w:sz w:val="16"/>
          <w:szCs w:val="16"/>
          <w:lang w:val="fr-FR"/>
        </w:rPr>
      </w:pPr>
      <w:r w:rsidRPr="005D5AEF">
        <w:rPr>
          <w:rFonts w:ascii="Tahoma" w:hAnsi="Tahoma" w:cs="Tahoma"/>
          <w:sz w:val="16"/>
          <w:szCs w:val="16"/>
          <w:lang w:val="fr-FR"/>
        </w:rPr>
        <w:t xml:space="preserve">VU la délibération n°20231129-5 relative à l’adoption du plan de financement, </w:t>
      </w:r>
    </w:p>
    <w:p w14:paraId="028DDB82" w14:textId="77777777" w:rsidR="00324F19" w:rsidRDefault="00324F19" w:rsidP="00324F19">
      <w:pPr>
        <w:pStyle w:val="Standard"/>
        <w:jc w:val="both"/>
        <w:rPr>
          <w:rFonts w:ascii="Tahoma" w:hAnsi="Tahoma" w:cs="Tahoma"/>
          <w:sz w:val="16"/>
          <w:szCs w:val="16"/>
          <w:lang w:val="fr-FR"/>
        </w:rPr>
      </w:pPr>
    </w:p>
    <w:p w14:paraId="172AC127" w14:textId="77777777" w:rsidR="00324F19" w:rsidRDefault="00324F19" w:rsidP="00324F19">
      <w:pPr>
        <w:pStyle w:val="Standard"/>
        <w:jc w:val="both"/>
        <w:rPr>
          <w:rFonts w:ascii="Tahoma" w:hAnsi="Tahoma" w:cs="Tahoma"/>
          <w:sz w:val="16"/>
          <w:szCs w:val="16"/>
          <w:lang w:val="fr-FR"/>
        </w:rPr>
      </w:pPr>
    </w:p>
    <w:p w14:paraId="5E40AE1D" w14:textId="77777777" w:rsidR="00324F19" w:rsidRDefault="00324F19" w:rsidP="00324F19">
      <w:pPr>
        <w:spacing w:before="120"/>
        <w:jc w:val="both"/>
        <w:rPr>
          <w:rFonts w:ascii="Tahoma" w:hAnsi="Tahoma" w:cs="Tahoma"/>
          <w:sz w:val="20"/>
          <w:szCs w:val="20"/>
        </w:rPr>
      </w:pPr>
      <w:r w:rsidRPr="00BA249E">
        <w:rPr>
          <w:rFonts w:ascii="Tahoma" w:hAnsi="Tahoma" w:cs="Tahoma"/>
          <w:sz w:val="20"/>
          <w:szCs w:val="20"/>
        </w:rPr>
        <w:t xml:space="preserve">Monsieur </w:t>
      </w:r>
      <w:r>
        <w:rPr>
          <w:rFonts w:ascii="Tahoma" w:hAnsi="Tahoma" w:cs="Tahoma"/>
          <w:sz w:val="20"/>
          <w:szCs w:val="20"/>
        </w:rPr>
        <w:t>l</w:t>
      </w:r>
      <w:r w:rsidRPr="00BA249E">
        <w:rPr>
          <w:rFonts w:ascii="Tahoma" w:hAnsi="Tahoma" w:cs="Tahoma"/>
          <w:sz w:val="20"/>
          <w:szCs w:val="20"/>
        </w:rPr>
        <w:t xml:space="preserve">e Maire rappelle aux membres du conseil municipal que la commune a missionné en qualité de maître d’œuvre le groupement </w:t>
      </w:r>
      <w:r>
        <w:rPr>
          <w:rFonts w:ascii="Tahoma" w:hAnsi="Tahoma" w:cs="Tahoma"/>
          <w:sz w:val="20"/>
          <w:szCs w:val="20"/>
        </w:rPr>
        <w:t>SARL HOSTIER / J-Marc VILATE / IB2M</w:t>
      </w:r>
      <w:r w:rsidRPr="00BA249E">
        <w:rPr>
          <w:rFonts w:ascii="Tahoma" w:hAnsi="Tahoma" w:cs="Tahoma"/>
          <w:sz w:val="20"/>
          <w:szCs w:val="20"/>
        </w:rPr>
        <w:t xml:space="preserve"> dans le cadre du projet de construction de l’école élémentaire et ses annexes, dénommé POLE EDUCATIF. </w:t>
      </w:r>
      <w:r w:rsidRPr="00FD355E">
        <w:rPr>
          <w:rFonts w:ascii="Tahoma" w:hAnsi="Tahoma" w:cs="Tahoma"/>
          <w:sz w:val="20"/>
          <w:szCs w:val="20"/>
        </w:rPr>
        <w:t>La phase Esquisse ayant été présentée et approuvée par le groupe de travail et l’équipe pédagogique, Monsieur le maire présente au conseil municipal l’Avant-Projet Sommaire du projet retenu</w:t>
      </w:r>
      <w:r>
        <w:rPr>
          <w:rFonts w:ascii="Tahoma" w:hAnsi="Tahoma" w:cs="Tahoma"/>
          <w:sz w:val="20"/>
          <w:szCs w:val="20"/>
        </w:rPr>
        <w:t>. Il présente la composition générale, les éléments majeurs du programme et les performances techniques choisies</w:t>
      </w:r>
      <w:r w:rsidRPr="00FD355E">
        <w:rPr>
          <w:rFonts w:ascii="Tahoma" w:hAnsi="Tahoma" w:cs="Tahoma"/>
          <w:sz w:val="20"/>
          <w:szCs w:val="20"/>
        </w:rPr>
        <w:t>.</w:t>
      </w:r>
      <w:r>
        <w:rPr>
          <w:rFonts w:ascii="Tahoma" w:hAnsi="Tahoma" w:cs="Tahoma"/>
          <w:sz w:val="20"/>
          <w:szCs w:val="20"/>
        </w:rPr>
        <w:t xml:space="preserve"> </w:t>
      </w:r>
    </w:p>
    <w:p w14:paraId="7264812C" w14:textId="77777777" w:rsidR="00324F19" w:rsidRDefault="00324F19" w:rsidP="00324F19">
      <w:pPr>
        <w:pStyle w:val="PrformatHTML"/>
        <w:jc w:val="both"/>
        <w:rPr>
          <w:rFonts w:ascii="Tahoma" w:hAnsi="Tahoma" w:cs="Tahoma"/>
        </w:rPr>
      </w:pPr>
    </w:p>
    <w:p w14:paraId="14BC71BE" w14:textId="77777777" w:rsidR="00324F19" w:rsidRPr="002E65EB" w:rsidRDefault="00324F19" w:rsidP="00324F19">
      <w:pPr>
        <w:pStyle w:val="PrformatHTML"/>
        <w:jc w:val="both"/>
        <w:rPr>
          <w:rFonts w:ascii="Tahoma" w:hAnsi="Tahoma" w:cs="Tahoma"/>
        </w:rPr>
      </w:pPr>
      <w:r w:rsidRPr="002E65EB">
        <w:rPr>
          <w:rFonts w:ascii="Tahoma" w:hAnsi="Tahoma" w:cs="Tahoma"/>
        </w:rPr>
        <w:t xml:space="preserve">Pour donner suite à la présentation de ces données, les membres du conseil municipal s’interrogent sur les frais de raccordements </w:t>
      </w:r>
      <w:r w:rsidRPr="002E65EB">
        <w:rPr>
          <w:rFonts w:ascii="Tahoma" w:eastAsia="Times New Roman" w:hAnsi="Tahoma" w:cs="Tahoma"/>
        </w:rPr>
        <w:t>(téléphone, ENEDIS, AEP, EP EU/EV...)</w:t>
      </w:r>
      <w:r w:rsidRPr="002E65EB">
        <w:rPr>
          <w:rFonts w:ascii="Tahoma" w:hAnsi="Tahoma" w:cs="Tahoma"/>
        </w:rPr>
        <w:t>, d’alarme anti-intrusion et de contrôle d’accès aux portails.</w:t>
      </w:r>
    </w:p>
    <w:p w14:paraId="1C644A23" w14:textId="77777777" w:rsidR="00324F19" w:rsidRPr="002E65EB" w:rsidRDefault="00324F19" w:rsidP="00324F19">
      <w:pPr>
        <w:pStyle w:val="PrformatHTML"/>
        <w:jc w:val="both"/>
        <w:rPr>
          <w:rFonts w:ascii="Tahoma" w:hAnsi="Tahoma" w:cs="Tahoma"/>
        </w:rPr>
      </w:pPr>
    </w:p>
    <w:p w14:paraId="4E7CD876" w14:textId="77777777" w:rsidR="00324F19" w:rsidRPr="002E65EB" w:rsidRDefault="00324F19" w:rsidP="00324F19">
      <w:pPr>
        <w:pStyle w:val="PrformatHTML"/>
        <w:jc w:val="both"/>
        <w:rPr>
          <w:rFonts w:ascii="Tahoma" w:hAnsi="Tahoma" w:cs="Tahoma"/>
        </w:rPr>
      </w:pPr>
      <w:r w:rsidRPr="002E65EB">
        <w:rPr>
          <w:rFonts w:ascii="Tahoma" w:hAnsi="Tahoma" w:cs="Tahoma"/>
        </w:rPr>
        <w:t xml:space="preserve">Ils se questionnent sur l’utilité des dalles amortissantes proposées </w:t>
      </w:r>
      <w:r>
        <w:rPr>
          <w:rFonts w:ascii="Tahoma" w:hAnsi="Tahoma" w:cs="Tahoma"/>
        </w:rPr>
        <w:t>dans</w:t>
      </w:r>
      <w:r w:rsidRPr="002E65EB">
        <w:rPr>
          <w:rFonts w:ascii="Tahoma" w:hAnsi="Tahoma" w:cs="Tahoma"/>
        </w:rPr>
        <w:t xml:space="preserve"> l</w:t>
      </w:r>
      <w:r>
        <w:rPr>
          <w:rFonts w:ascii="Tahoma" w:hAnsi="Tahoma" w:cs="Tahoma"/>
        </w:rPr>
        <w:t>’avant-p</w:t>
      </w:r>
      <w:r w:rsidRPr="002E65EB">
        <w:rPr>
          <w:rFonts w:ascii="Tahoma" w:hAnsi="Tahoma" w:cs="Tahoma"/>
        </w:rPr>
        <w:t xml:space="preserve">rojet </w:t>
      </w:r>
      <w:r>
        <w:rPr>
          <w:rFonts w:ascii="Tahoma" w:hAnsi="Tahoma" w:cs="Tahoma"/>
        </w:rPr>
        <w:t>ainsi que</w:t>
      </w:r>
      <w:r w:rsidRPr="002E65EB">
        <w:rPr>
          <w:rFonts w:ascii="Tahoma" w:hAnsi="Tahoma" w:cs="Tahoma"/>
        </w:rPr>
        <w:t xml:space="preserve"> sur la localisation précise des portails et des clôtures par rapport aux cheminements piétons.</w:t>
      </w:r>
      <w:r>
        <w:rPr>
          <w:rFonts w:ascii="Tahoma" w:hAnsi="Tahoma" w:cs="Tahoma"/>
        </w:rPr>
        <w:t xml:space="preserve"> </w:t>
      </w:r>
      <w:r w:rsidRPr="002E65EB">
        <w:rPr>
          <w:rFonts w:ascii="Tahoma" w:hAnsi="Tahoma" w:cs="Tahoma"/>
        </w:rPr>
        <w:t xml:space="preserve">Le traitement de la cour en surface </w:t>
      </w:r>
      <w:proofErr w:type="spellStart"/>
      <w:r>
        <w:rPr>
          <w:rFonts w:ascii="Tahoma" w:hAnsi="Tahoma" w:cs="Tahoma"/>
        </w:rPr>
        <w:t>tri</w:t>
      </w:r>
      <w:r w:rsidRPr="002E65EB">
        <w:rPr>
          <w:rFonts w:ascii="Tahoma" w:hAnsi="Tahoma" w:cs="Tahoma"/>
        </w:rPr>
        <w:t>couche</w:t>
      </w:r>
      <w:proofErr w:type="spellEnd"/>
      <w:r w:rsidRPr="002E65EB">
        <w:rPr>
          <w:rFonts w:ascii="Tahoma" w:hAnsi="Tahoma" w:cs="Tahoma"/>
        </w:rPr>
        <w:t xml:space="preserve"> (non perméable) est également abordé.</w:t>
      </w:r>
    </w:p>
    <w:p w14:paraId="2689061A" w14:textId="77777777" w:rsidR="00324F19" w:rsidRPr="002E65EB" w:rsidRDefault="00324F19" w:rsidP="00324F19">
      <w:pPr>
        <w:pStyle w:val="PrformatHTML"/>
        <w:jc w:val="both"/>
        <w:rPr>
          <w:rFonts w:ascii="Tahoma" w:hAnsi="Tahoma" w:cs="Tahoma"/>
        </w:rPr>
      </w:pPr>
    </w:p>
    <w:p w14:paraId="71BBE81D" w14:textId="77777777" w:rsidR="00324F19" w:rsidRPr="002E65EB" w:rsidRDefault="00324F19" w:rsidP="00324F19">
      <w:pPr>
        <w:pStyle w:val="PrformatHTML"/>
        <w:jc w:val="both"/>
        <w:rPr>
          <w:rFonts w:ascii="Tahoma" w:eastAsia="Times New Roman" w:hAnsi="Tahoma" w:cs="Tahoma"/>
        </w:rPr>
      </w:pPr>
      <w:r w:rsidRPr="002E65EB">
        <w:rPr>
          <w:rFonts w:ascii="Tahoma" w:hAnsi="Tahoma" w:cs="Tahoma"/>
        </w:rPr>
        <w:t xml:space="preserve">Monsieur le maire précise que </w:t>
      </w:r>
      <w:r w:rsidRPr="002E65EB">
        <w:rPr>
          <w:rFonts w:ascii="Tahoma" w:eastAsia="Times New Roman" w:hAnsi="Tahoma" w:cs="Tahoma"/>
        </w:rPr>
        <w:t>les frais de raccordements pour les différents concessionnaires ne sont pas prévus dans les lots du marché</w:t>
      </w:r>
      <w:r>
        <w:rPr>
          <w:rFonts w:ascii="Tahoma" w:eastAsia="Times New Roman" w:hAnsi="Tahoma" w:cs="Tahoma"/>
        </w:rPr>
        <w:t> ;</w:t>
      </w:r>
      <w:r w:rsidRPr="002E65EB">
        <w:rPr>
          <w:rFonts w:ascii="Tahoma" w:eastAsia="Times New Roman" w:hAnsi="Tahoma" w:cs="Tahoma"/>
        </w:rPr>
        <w:t xml:space="preserve"> selon le maître d’œuvre, il faut prévoir environ 6</w:t>
      </w:r>
      <w:r>
        <w:rPr>
          <w:rFonts w:ascii="Tahoma" w:eastAsia="Times New Roman" w:hAnsi="Tahoma" w:cs="Tahoma"/>
        </w:rPr>
        <w:t xml:space="preserve"> </w:t>
      </w:r>
      <w:r w:rsidRPr="002E65EB">
        <w:rPr>
          <w:rFonts w:ascii="Tahoma" w:eastAsia="Times New Roman" w:hAnsi="Tahoma" w:cs="Tahoma"/>
        </w:rPr>
        <w:t>000 € HT.</w:t>
      </w:r>
    </w:p>
    <w:p w14:paraId="50C4841D" w14:textId="77777777" w:rsidR="00324F19" w:rsidRPr="002E65EB" w:rsidRDefault="00324F19" w:rsidP="00324F19">
      <w:pPr>
        <w:pStyle w:val="PrformatHTML"/>
        <w:jc w:val="both"/>
        <w:rPr>
          <w:rFonts w:ascii="Tahoma" w:eastAsia="Times New Roman" w:hAnsi="Tahoma" w:cs="Tahoma"/>
        </w:rPr>
      </w:pPr>
      <w:r w:rsidRPr="002E65EB">
        <w:rPr>
          <w:rFonts w:ascii="Tahoma" w:eastAsia="Times New Roman" w:hAnsi="Tahoma" w:cs="Tahoma"/>
        </w:rPr>
        <w:t>Il indique d’autre part que le chiffrage de l’alarme anti-intrusion (6000.00€ HT) est prévu au marché ainsi que celui du contrôle d'accès (10</w:t>
      </w:r>
      <w:r>
        <w:rPr>
          <w:rFonts w:ascii="Tahoma" w:eastAsia="Times New Roman" w:hAnsi="Tahoma" w:cs="Tahoma"/>
        </w:rPr>
        <w:t> </w:t>
      </w:r>
      <w:r w:rsidRPr="002E65EB">
        <w:rPr>
          <w:rFonts w:ascii="Tahoma" w:eastAsia="Times New Roman" w:hAnsi="Tahoma" w:cs="Tahoma"/>
        </w:rPr>
        <w:t>000</w:t>
      </w:r>
      <w:r>
        <w:rPr>
          <w:rFonts w:ascii="Tahoma" w:eastAsia="Times New Roman" w:hAnsi="Tahoma" w:cs="Tahoma"/>
        </w:rPr>
        <w:t>.00</w:t>
      </w:r>
      <w:r w:rsidRPr="002E65EB">
        <w:rPr>
          <w:rFonts w:ascii="Tahoma" w:eastAsia="Times New Roman" w:hAnsi="Tahoma" w:cs="Tahoma"/>
        </w:rPr>
        <w:t>€ HT).</w:t>
      </w:r>
    </w:p>
    <w:p w14:paraId="1E0D35D0" w14:textId="77777777" w:rsidR="00324F19" w:rsidRPr="002E65EB" w:rsidRDefault="00324F19" w:rsidP="00324F19">
      <w:pPr>
        <w:pStyle w:val="PrformatHTML"/>
        <w:jc w:val="both"/>
        <w:rPr>
          <w:rFonts w:ascii="Tahoma" w:hAnsi="Tahoma" w:cs="Tahoma"/>
        </w:rPr>
      </w:pPr>
    </w:p>
    <w:p w14:paraId="7BD627E7" w14:textId="77777777" w:rsidR="00324F19" w:rsidRPr="002E65EB" w:rsidRDefault="00324F19" w:rsidP="00324F19">
      <w:pPr>
        <w:pStyle w:val="PrformatHTML"/>
        <w:jc w:val="both"/>
        <w:rPr>
          <w:rFonts w:ascii="Tahoma" w:eastAsia="Times New Roman" w:hAnsi="Tahoma" w:cs="Tahoma"/>
        </w:rPr>
      </w:pPr>
      <w:r w:rsidRPr="002E65EB">
        <w:rPr>
          <w:rFonts w:ascii="Tahoma" w:hAnsi="Tahoma" w:cs="Tahoma"/>
        </w:rPr>
        <w:t xml:space="preserve">Concernant les éléments de la cour, </w:t>
      </w:r>
      <w:r w:rsidRPr="002E65EB">
        <w:rPr>
          <w:rFonts w:ascii="Tahoma" w:eastAsia="Times New Roman" w:hAnsi="Tahoma" w:cs="Tahoma"/>
        </w:rPr>
        <w:t>les dalles amortissantes pourront recevoir des jeux (non prévus au marché),</w:t>
      </w:r>
      <w:r>
        <w:rPr>
          <w:rFonts w:ascii="Tahoma" w:eastAsia="Times New Roman" w:hAnsi="Tahoma" w:cs="Tahoma"/>
        </w:rPr>
        <w:t xml:space="preserve"> </w:t>
      </w:r>
      <w:r w:rsidRPr="002E65EB">
        <w:rPr>
          <w:rFonts w:ascii="Tahoma" w:eastAsia="Times New Roman" w:hAnsi="Tahoma" w:cs="Tahoma"/>
        </w:rPr>
        <w:t xml:space="preserve">la position des portails et clôtures sera affinée lors des phases d'études à venir. Les enrobés et </w:t>
      </w:r>
      <w:proofErr w:type="spellStart"/>
      <w:r w:rsidRPr="002E65EB">
        <w:rPr>
          <w:rFonts w:ascii="Tahoma" w:eastAsia="Times New Roman" w:hAnsi="Tahoma" w:cs="Tahoma"/>
        </w:rPr>
        <w:t>tricouches</w:t>
      </w:r>
      <w:proofErr w:type="spellEnd"/>
      <w:r w:rsidRPr="002E65EB">
        <w:rPr>
          <w:rFonts w:ascii="Tahoma" w:eastAsia="Times New Roman" w:hAnsi="Tahoma" w:cs="Tahoma"/>
        </w:rPr>
        <w:t xml:space="preserve"> prévus ne sont pas perméables, une gestion des eaux pluviales par mise en place de cuves enterrées est prévue dans le lot 1 VRD.</w:t>
      </w:r>
    </w:p>
    <w:p w14:paraId="61C5C3B9" w14:textId="77777777" w:rsidR="00324F19" w:rsidRPr="00FD355E" w:rsidRDefault="00324F19" w:rsidP="00324F19">
      <w:pPr>
        <w:spacing w:before="120"/>
        <w:jc w:val="both"/>
        <w:rPr>
          <w:rFonts w:ascii="Tahoma" w:hAnsi="Tahoma" w:cs="Tahoma"/>
          <w:sz w:val="20"/>
          <w:szCs w:val="20"/>
        </w:rPr>
      </w:pPr>
    </w:p>
    <w:p w14:paraId="7AF28551" w14:textId="77777777" w:rsidR="00324F19" w:rsidRPr="00216D3E" w:rsidRDefault="00324F19" w:rsidP="00324F19">
      <w:pPr>
        <w:jc w:val="both"/>
        <w:rPr>
          <w:rFonts w:ascii="Tahoma" w:hAnsi="Tahoma" w:cs="Tahoma"/>
          <w:sz w:val="20"/>
          <w:szCs w:val="20"/>
        </w:rPr>
      </w:pPr>
      <w:r w:rsidRPr="00216D3E">
        <w:rPr>
          <w:rFonts w:ascii="Tahoma" w:hAnsi="Tahoma" w:cs="Tahoma"/>
          <w:sz w:val="20"/>
          <w:szCs w:val="20"/>
        </w:rPr>
        <w:t xml:space="preserve">Après avoir entendu le rapport du </w:t>
      </w:r>
      <w:r>
        <w:rPr>
          <w:rFonts w:ascii="Tahoma" w:hAnsi="Tahoma" w:cs="Tahoma"/>
          <w:sz w:val="20"/>
          <w:szCs w:val="20"/>
        </w:rPr>
        <w:t>m</w:t>
      </w:r>
      <w:r w:rsidRPr="00216D3E">
        <w:rPr>
          <w:rFonts w:ascii="Tahoma" w:hAnsi="Tahoma" w:cs="Tahoma"/>
          <w:sz w:val="20"/>
          <w:szCs w:val="20"/>
        </w:rPr>
        <w:t xml:space="preserve">aire relatif à </w:t>
      </w:r>
      <w:proofErr w:type="gramStart"/>
      <w:r w:rsidRPr="00216D3E">
        <w:rPr>
          <w:rFonts w:ascii="Tahoma" w:hAnsi="Tahoma" w:cs="Tahoma"/>
          <w:sz w:val="20"/>
          <w:szCs w:val="20"/>
        </w:rPr>
        <w:t>l’A.P.S</w:t>
      </w:r>
      <w:proofErr w:type="gramEnd"/>
      <w:r w:rsidRPr="00216D3E">
        <w:rPr>
          <w:rFonts w:ascii="Tahoma" w:hAnsi="Tahoma" w:cs="Tahoma"/>
          <w:sz w:val="20"/>
          <w:szCs w:val="20"/>
        </w:rPr>
        <w:t xml:space="preserve">, le Conseil Municipal, décide, à l’unanimité : </w:t>
      </w:r>
    </w:p>
    <w:p w14:paraId="44F170F5" w14:textId="77777777" w:rsidR="00324F19" w:rsidRPr="00216D3E" w:rsidRDefault="00324F19" w:rsidP="00324F19">
      <w:pPr>
        <w:pStyle w:val="Standard"/>
        <w:widowControl w:val="0"/>
        <w:numPr>
          <w:ilvl w:val="0"/>
          <w:numId w:val="49"/>
        </w:numPr>
        <w:autoSpaceDE w:val="0"/>
        <w:jc w:val="both"/>
        <w:rPr>
          <w:rFonts w:ascii="Tahoma" w:hAnsi="Tahoma" w:cs="Tahoma"/>
          <w:sz w:val="20"/>
          <w:szCs w:val="20"/>
        </w:rPr>
      </w:pPr>
      <w:r w:rsidRPr="00216D3E">
        <w:rPr>
          <w:rFonts w:ascii="Tahoma" w:hAnsi="Tahoma" w:cs="Tahoma"/>
          <w:sz w:val="20"/>
          <w:szCs w:val="20"/>
        </w:rPr>
        <w:t xml:space="preserve">DE VALIDER </w:t>
      </w:r>
      <w:proofErr w:type="spellStart"/>
      <w:r w:rsidRPr="00216D3E">
        <w:rPr>
          <w:rFonts w:ascii="Tahoma" w:hAnsi="Tahoma" w:cs="Tahoma"/>
          <w:sz w:val="20"/>
          <w:szCs w:val="20"/>
        </w:rPr>
        <w:t>l’Avant-Projet</w:t>
      </w:r>
      <w:proofErr w:type="spellEnd"/>
      <w:r w:rsidRPr="00216D3E">
        <w:rPr>
          <w:rFonts w:ascii="Tahoma" w:hAnsi="Tahoma" w:cs="Tahoma"/>
          <w:sz w:val="20"/>
          <w:szCs w:val="20"/>
        </w:rPr>
        <w:t xml:space="preserve"> </w:t>
      </w:r>
      <w:proofErr w:type="spellStart"/>
      <w:r w:rsidRPr="00216D3E">
        <w:rPr>
          <w:rFonts w:ascii="Tahoma" w:hAnsi="Tahoma" w:cs="Tahoma"/>
          <w:sz w:val="20"/>
          <w:szCs w:val="20"/>
        </w:rPr>
        <w:t>Sommaire</w:t>
      </w:r>
      <w:proofErr w:type="spellEnd"/>
      <w:r w:rsidRPr="00216D3E">
        <w:rPr>
          <w:rFonts w:ascii="Tahoma" w:hAnsi="Tahoma" w:cs="Tahoma"/>
          <w:sz w:val="20"/>
          <w:szCs w:val="20"/>
        </w:rPr>
        <w:t xml:space="preserve"> du </w:t>
      </w:r>
      <w:proofErr w:type="spellStart"/>
      <w:r w:rsidRPr="00216D3E">
        <w:rPr>
          <w:rFonts w:ascii="Tahoma" w:hAnsi="Tahoma" w:cs="Tahoma"/>
          <w:sz w:val="20"/>
          <w:szCs w:val="20"/>
        </w:rPr>
        <w:t>projet</w:t>
      </w:r>
      <w:proofErr w:type="spellEnd"/>
      <w:r w:rsidRPr="00216D3E">
        <w:rPr>
          <w:rFonts w:ascii="Tahoma" w:hAnsi="Tahoma" w:cs="Tahoma"/>
          <w:sz w:val="20"/>
          <w:szCs w:val="20"/>
        </w:rPr>
        <w:t xml:space="preserve"> </w:t>
      </w:r>
      <w:proofErr w:type="spellStart"/>
      <w:r w:rsidRPr="00216D3E">
        <w:rPr>
          <w:rFonts w:ascii="Tahoma" w:hAnsi="Tahoma" w:cs="Tahoma"/>
          <w:sz w:val="20"/>
          <w:szCs w:val="20"/>
        </w:rPr>
        <w:t>tel</w:t>
      </w:r>
      <w:proofErr w:type="spellEnd"/>
      <w:r w:rsidRPr="00216D3E">
        <w:rPr>
          <w:rFonts w:ascii="Tahoma" w:hAnsi="Tahoma" w:cs="Tahoma"/>
          <w:sz w:val="20"/>
          <w:szCs w:val="20"/>
        </w:rPr>
        <w:t xml:space="preserve"> que </w:t>
      </w:r>
      <w:proofErr w:type="spellStart"/>
      <w:r w:rsidRPr="00216D3E">
        <w:rPr>
          <w:rFonts w:ascii="Tahoma" w:hAnsi="Tahoma" w:cs="Tahoma"/>
          <w:sz w:val="20"/>
          <w:szCs w:val="20"/>
        </w:rPr>
        <w:t>présenté</w:t>
      </w:r>
      <w:proofErr w:type="spellEnd"/>
      <w:r w:rsidRPr="00216D3E">
        <w:rPr>
          <w:rFonts w:ascii="Tahoma" w:hAnsi="Tahoma" w:cs="Tahoma"/>
          <w:sz w:val="20"/>
          <w:szCs w:val="20"/>
        </w:rPr>
        <w:t xml:space="preserve">, </w:t>
      </w:r>
    </w:p>
    <w:p w14:paraId="7D873CA5" w14:textId="77777777" w:rsidR="00324F19" w:rsidRPr="00216D3E" w:rsidRDefault="00324F19" w:rsidP="00324F19">
      <w:pPr>
        <w:pStyle w:val="Standard"/>
        <w:widowControl w:val="0"/>
        <w:numPr>
          <w:ilvl w:val="0"/>
          <w:numId w:val="49"/>
        </w:numPr>
        <w:autoSpaceDE w:val="0"/>
        <w:jc w:val="both"/>
        <w:rPr>
          <w:rFonts w:ascii="Tahoma" w:hAnsi="Tahoma" w:cs="Tahoma"/>
          <w:sz w:val="20"/>
          <w:szCs w:val="20"/>
          <w:lang w:val="fr-FR"/>
        </w:rPr>
      </w:pPr>
      <w:r w:rsidRPr="00216D3E">
        <w:rPr>
          <w:rFonts w:ascii="Tahoma" w:hAnsi="Tahoma" w:cs="Tahoma"/>
          <w:sz w:val="20"/>
          <w:szCs w:val="20"/>
          <w:lang w:val="fr-FR"/>
        </w:rPr>
        <w:t>DE MANDATER Monsieur le Maire pour procéder à toutes les formalités administratives nécessaires et signer tous documents s’y rapportant.</w:t>
      </w:r>
    </w:p>
    <w:p w14:paraId="04D615C6" w14:textId="77777777" w:rsidR="00493287" w:rsidRPr="00493287" w:rsidRDefault="00493287" w:rsidP="00493287">
      <w:pPr>
        <w:jc w:val="both"/>
        <w:rPr>
          <w:rFonts w:ascii="Tahoma" w:hAnsi="Tahoma" w:cs="Tahoma"/>
          <w:sz w:val="22"/>
          <w:szCs w:val="22"/>
        </w:rPr>
      </w:pPr>
    </w:p>
    <w:p w14:paraId="4F5F2563" w14:textId="1A2DA197" w:rsidR="00D70607" w:rsidRPr="000B671B" w:rsidRDefault="00982D1E" w:rsidP="006625CE">
      <w:pPr>
        <w:jc w:val="right"/>
        <w:rPr>
          <w:rFonts w:ascii="Tahoma" w:hAnsi="Tahoma" w:cs="Tahoma"/>
          <w:i/>
          <w:iCs/>
          <w:sz w:val="18"/>
          <w:szCs w:val="18"/>
        </w:rPr>
      </w:pPr>
      <w:r w:rsidRPr="000B671B">
        <w:rPr>
          <w:rFonts w:ascii="Tahoma" w:hAnsi="Tahoma" w:cs="Tahoma"/>
          <w:i/>
          <w:iCs/>
          <w:sz w:val="18"/>
          <w:szCs w:val="18"/>
        </w:rPr>
        <w:t>[</w:t>
      </w:r>
      <w:r w:rsidR="00D70607" w:rsidRPr="000B671B">
        <w:rPr>
          <w:rFonts w:ascii="Tahoma" w:hAnsi="Tahoma" w:cs="Tahoma"/>
          <w:i/>
          <w:iCs/>
          <w:sz w:val="18"/>
          <w:szCs w:val="18"/>
        </w:rPr>
        <w:t>Réception en préfecture le</w:t>
      </w:r>
      <w:r w:rsidR="00530A78" w:rsidRPr="000B671B">
        <w:rPr>
          <w:rFonts w:ascii="Tahoma" w:hAnsi="Tahoma" w:cs="Tahoma"/>
          <w:i/>
          <w:iCs/>
          <w:sz w:val="18"/>
          <w:szCs w:val="18"/>
        </w:rPr>
        <w:t> </w:t>
      </w:r>
      <w:r w:rsidR="000B671B" w:rsidRPr="000B671B">
        <w:rPr>
          <w:rFonts w:ascii="Tahoma" w:hAnsi="Tahoma" w:cs="Tahoma"/>
          <w:i/>
          <w:iCs/>
          <w:sz w:val="18"/>
          <w:szCs w:val="18"/>
        </w:rPr>
        <w:t>14.03</w:t>
      </w:r>
      <w:r w:rsidR="00493287" w:rsidRPr="000B671B">
        <w:rPr>
          <w:rFonts w:ascii="Tahoma" w:hAnsi="Tahoma" w:cs="Tahoma"/>
          <w:i/>
          <w:iCs/>
          <w:sz w:val="18"/>
          <w:szCs w:val="18"/>
        </w:rPr>
        <w:t>.2024</w:t>
      </w:r>
      <w:r w:rsidRPr="000B671B">
        <w:rPr>
          <w:rFonts w:ascii="Tahoma" w:hAnsi="Tahoma" w:cs="Tahoma"/>
          <w:i/>
          <w:iCs/>
          <w:sz w:val="18"/>
          <w:szCs w:val="18"/>
        </w:rPr>
        <w:t>]</w:t>
      </w:r>
    </w:p>
    <w:p w14:paraId="3A30DC68" w14:textId="77777777" w:rsidR="00D70607" w:rsidRDefault="00D70607" w:rsidP="00D70607">
      <w:pPr>
        <w:rPr>
          <w:rFonts w:ascii="Tahoma" w:hAnsi="Tahoma" w:cs="Tahoma"/>
          <w:bCs/>
          <w:color w:val="FF0000"/>
          <w:sz w:val="22"/>
          <w:szCs w:val="22"/>
        </w:rPr>
      </w:pPr>
    </w:p>
    <w:p w14:paraId="3FB68E01" w14:textId="77777777" w:rsidR="00493287" w:rsidRDefault="00493287" w:rsidP="00D70607">
      <w:pPr>
        <w:rPr>
          <w:rFonts w:ascii="Tahoma" w:hAnsi="Tahoma" w:cs="Tahoma"/>
          <w:bCs/>
          <w:color w:val="FF0000"/>
          <w:sz w:val="22"/>
          <w:szCs w:val="22"/>
        </w:rPr>
      </w:pPr>
    </w:p>
    <w:p w14:paraId="2EE35C88" w14:textId="2977B4CD" w:rsidR="00493287" w:rsidRPr="00493287" w:rsidRDefault="00493287" w:rsidP="00493287">
      <w:pPr>
        <w:shd w:val="clear" w:color="auto" w:fill="D9D9D9" w:themeFill="background1" w:themeFillShade="D9"/>
        <w:rPr>
          <w:rFonts w:ascii="Tahoma" w:hAnsi="Tahoma" w:cs="Tahoma"/>
          <w:b/>
          <w:sz w:val="22"/>
          <w:szCs w:val="22"/>
        </w:rPr>
      </w:pPr>
      <w:r w:rsidRPr="00493287">
        <w:rPr>
          <w:rFonts w:ascii="Tahoma" w:hAnsi="Tahoma" w:cs="Tahoma"/>
          <w:b/>
          <w:sz w:val="22"/>
          <w:szCs w:val="22"/>
        </w:rPr>
        <w:t xml:space="preserve">Objet de la délibération n° </w:t>
      </w:r>
      <w:r w:rsidR="000B671B" w:rsidRPr="00493287">
        <w:rPr>
          <w:rFonts w:ascii="Tahoma" w:hAnsi="Tahoma" w:cs="Tahoma"/>
          <w:b/>
          <w:sz w:val="22"/>
          <w:szCs w:val="22"/>
        </w:rPr>
        <w:t>202</w:t>
      </w:r>
      <w:r w:rsidR="000B671B">
        <w:rPr>
          <w:rFonts w:ascii="Tahoma" w:hAnsi="Tahoma" w:cs="Tahoma"/>
          <w:b/>
          <w:sz w:val="22"/>
          <w:szCs w:val="22"/>
        </w:rPr>
        <w:t>40208</w:t>
      </w:r>
      <w:r w:rsidR="000B671B" w:rsidRPr="00493287">
        <w:rPr>
          <w:rFonts w:ascii="Tahoma" w:hAnsi="Tahoma" w:cs="Tahoma"/>
          <w:b/>
          <w:sz w:val="22"/>
          <w:szCs w:val="22"/>
        </w:rPr>
        <w:t>_</w:t>
      </w:r>
      <w:r w:rsidR="000B671B">
        <w:rPr>
          <w:rFonts w:ascii="Tahoma" w:hAnsi="Tahoma" w:cs="Tahoma"/>
          <w:b/>
          <w:sz w:val="22"/>
          <w:szCs w:val="22"/>
        </w:rPr>
        <w:t>2</w:t>
      </w:r>
      <w:r w:rsidR="000B671B" w:rsidRPr="00493287">
        <w:rPr>
          <w:rFonts w:ascii="Tahoma" w:hAnsi="Tahoma" w:cs="Tahoma"/>
          <w:b/>
          <w:sz w:val="22"/>
          <w:szCs w:val="22"/>
        </w:rPr>
        <w:t> </w:t>
      </w:r>
      <w:r w:rsidRPr="00493287">
        <w:rPr>
          <w:rFonts w:ascii="Tahoma" w:hAnsi="Tahoma" w:cs="Tahoma"/>
          <w:b/>
          <w:sz w:val="22"/>
          <w:szCs w:val="22"/>
        </w:rPr>
        <w:t>:</w:t>
      </w:r>
    </w:p>
    <w:p w14:paraId="30889988" w14:textId="50ADEEE8" w:rsidR="00493287" w:rsidRPr="000B671B" w:rsidRDefault="000B671B" w:rsidP="000B671B">
      <w:pPr>
        <w:shd w:val="clear" w:color="auto" w:fill="D9D9D9" w:themeFill="background1" w:themeFillShade="D9"/>
        <w:rPr>
          <w:rFonts w:ascii="Tahoma" w:hAnsi="Tahoma" w:cs="Tahoma"/>
          <w:b/>
          <w:sz w:val="22"/>
          <w:szCs w:val="22"/>
        </w:rPr>
      </w:pPr>
      <w:r w:rsidRPr="000B671B">
        <w:rPr>
          <w:rFonts w:ascii="Tahoma" w:hAnsi="Tahoma" w:cs="Tahoma"/>
          <w:b/>
          <w:sz w:val="22"/>
          <w:szCs w:val="22"/>
        </w:rPr>
        <w:t>POLE EDUCATIF – Désignation du bureau de contrôle et du coordonnateur SPS</w:t>
      </w:r>
    </w:p>
    <w:p w14:paraId="12D91B0E" w14:textId="77777777" w:rsidR="000B671B" w:rsidRDefault="000B671B" w:rsidP="000B671B">
      <w:pPr>
        <w:rPr>
          <w:rFonts w:ascii="Tahoma" w:hAnsi="Tahoma" w:cs="Tahoma"/>
          <w:sz w:val="20"/>
          <w:szCs w:val="20"/>
        </w:rPr>
      </w:pPr>
    </w:p>
    <w:p w14:paraId="2DEF9EC9" w14:textId="77777777" w:rsidR="000B671B" w:rsidRPr="005D5AEF" w:rsidRDefault="000B671B" w:rsidP="000B671B">
      <w:pPr>
        <w:rPr>
          <w:rFonts w:ascii="Tahoma" w:hAnsi="Tahoma" w:cs="Tahoma"/>
          <w:sz w:val="20"/>
          <w:szCs w:val="20"/>
        </w:rPr>
      </w:pPr>
    </w:p>
    <w:p w14:paraId="5CAB4F6C" w14:textId="77777777" w:rsidR="000B671B" w:rsidRPr="005D5AEF" w:rsidRDefault="000B671B" w:rsidP="000B671B">
      <w:pPr>
        <w:pStyle w:val="Standard"/>
        <w:jc w:val="both"/>
        <w:rPr>
          <w:rFonts w:ascii="Tahoma" w:hAnsi="Tahoma" w:cs="Tahoma"/>
          <w:sz w:val="16"/>
          <w:szCs w:val="16"/>
          <w:lang w:val="fr-FR"/>
        </w:rPr>
      </w:pPr>
      <w:r w:rsidRPr="005D5AEF">
        <w:rPr>
          <w:rFonts w:ascii="Tahoma" w:hAnsi="Tahoma" w:cs="Tahoma"/>
          <w:sz w:val="16"/>
          <w:szCs w:val="16"/>
          <w:lang w:val="fr-FR"/>
        </w:rPr>
        <w:t xml:space="preserve">VU la délibération n°20221214_6 </w:t>
      </w:r>
      <w:proofErr w:type="gramStart"/>
      <w:r w:rsidRPr="005D5AEF">
        <w:rPr>
          <w:rFonts w:ascii="Tahoma" w:hAnsi="Tahoma" w:cs="Tahoma"/>
          <w:sz w:val="16"/>
          <w:szCs w:val="16"/>
          <w:lang w:val="fr-FR"/>
        </w:rPr>
        <w:t>relative</w:t>
      </w:r>
      <w:proofErr w:type="gramEnd"/>
      <w:r w:rsidRPr="005D5AEF">
        <w:rPr>
          <w:rFonts w:ascii="Tahoma" w:hAnsi="Tahoma" w:cs="Tahoma"/>
          <w:sz w:val="16"/>
          <w:szCs w:val="16"/>
          <w:lang w:val="fr-FR"/>
        </w:rPr>
        <w:t xml:space="preserve"> à la demande de subventions et la nomination d’une équipe d’ingénierie pour des travaux de construction de locaux scolaires et périscolaires, </w:t>
      </w:r>
    </w:p>
    <w:p w14:paraId="3312CA3C" w14:textId="77777777" w:rsidR="000B671B" w:rsidRPr="005D5AEF" w:rsidRDefault="000B671B" w:rsidP="000B671B">
      <w:pPr>
        <w:pStyle w:val="Standard"/>
        <w:jc w:val="both"/>
        <w:rPr>
          <w:rFonts w:ascii="Tahoma" w:hAnsi="Tahoma" w:cs="Tahoma"/>
          <w:sz w:val="16"/>
          <w:szCs w:val="16"/>
          <w:lang w:val="fr-FR"/>
        </w:rPr>
      </w:pPr>
      <w:r w:rsidRPr="005D5AEF">
        <w:rPr>
          <w:rFonts w:ascii="Tahoma" w:hAnsi="Tahoma" w:cs="Tahoma"/>
          <w:sz w:val="16"/>
          <w:szCs w:val="16"/>
          <w:lang w:val="fr-FR"/>
        </w:rPr>
        <w:t>VU la délibération n°20231129</w:t>
      </w:r>
      <w:r>
        <w:rPr>
          <w:rFonts w:ascii="Tahoma" w:hAnsi="Tahoma" w:cs="Tahoma"/>
          <w:sz w:val="16"/>
          <w:szCs w:val="16"/>
          <w:lang w:val="fr-FR"/>
        </w:rPr>
        <w:t>_</w:t>
      </w:r>
      <w:r w:rsidRPr="005D5AEF">
        <w:rPr>
          <w:rFonts w:ascii="Tahoma" w:hAnsi="Tahoma" w:cs="Tahoma"/>
          <w:sz w:val="16"/>
          <w:szCs w:val="16"/>
          <w:lang w:val="fr-FR"/>
        </w:rPr>
        <w:t xml:space="preserve">5 </w:t>
      </w:r>
      <w:proofErr w:type="gramStart"/>
      <w:r w:rsidRPr="005D5AEF">
        <w:rPr>
          <w:rFonts w:ascii="Tahoma" w:hAnsi="Tahoma" w:cs="Tahoma"/>
          <w:sz w:val="16"/>
          <w:szCs w:val="16"/>
          <w:lang w:val="fr-FR"/>
        </w:rPr>
        <w:t>relative</w:t>
      </w:r>
      <w:proofErr w:type="gramEnd"/>
      <w:r w:rsidRPr="005D5AEF">
        <w:rPr>
          <w:rFonts w:ascii="Tahoma" w:hAnsi="Tahoma" w:cs="Tahoma"/>
          <w:sz w:val="16"/>
          <w:szCs w:val="16"/>
          <w:lang w:val="fr-FR"/>
        </w:rPr>
        <w:t xml:space="preserve"> à l’adoption du plan de financement, </w:t>
      </w:r>
    </w:p>
    <w:p w14:paraId="72E53E21" w14:textId="77777777" w:rsidR="000B671B" w:rsidRDefault="000B671B" w:rsidP="000B671B">
      <w:pPr>
        <w:spacing w:before="120"/>
        <w:jc w:val="both"/>
        <w:rPr>
          <w:rFonts w:ascii="Tahoma" w:hAnsi="Tahoma" w:cs="Tahoma"/>
          <w:color w:val="FF0000"/>
          <w:sz w:val="20"/>
          <w:szCs w:val="20"/>
        </w:rPr>
      </w:pPr>
    </w:p>
    <w:p w14:paraId="5F8D6C20" w14:textId="77777777" w:rsidR="000B671B" w:rsidRPr="00DD4259" w:rsidRDefault="000B671B" w:rsidP="000B671B">
      <w:pPr>
        <w:spacing w:before="120"/>
        <w:jc w:val="both"/>
        <w:rPr>
          <w:rFonts w:ascii="Tahoma" w:hAnsi="Tahoma" w:cs="Tahoma"/>
          <w:sz w:val="20"/>
          <w:szCs w:val="20"/>
        </w:rPr>
      </w:pPr>
      <w:r w:rsidRPr="00DD4259">
        <w:rPr>
          <w:rFonts w:ascii="Tahoma" w:hAnsi="Tahoma" w:cs="Tahoma"/>
          <w:sz w:val="20"/>
          <w:szCs w:val="20"/>
        </w:rPr>
        <w:t xml:space="preserve">Monsieur le maire rappelle au conseil qu'un projet de construction est un acte important : un défaut de conception ou d’exécution peut </w:t>
      </w:r>
      <w:proofErr w:type="gramStart"/>
      <w:r w:rsidRPr="00DD4259">
        <w:rPr>
          <w:rFonts w:ascii="Tahoma" w:hAnsi="Tahoma" w:cs="Tahoma"/>
          <w:sz w:val="20"/>
          <w:szCs w:val="20"/>
        </w:rPr>
        <w:t>avoir</w:t>
      </w:r>
      <w:proofErr w:type="gramEnd"/>
      <w:r w:rsidRPr="00DD4259">
        <w:rPr>
          <w:rFonts w:ascii="Tahoma" w:hAnsi="Tahoma" w:cs="Tahoma"/>
          <w:sz w:val="20"/>
          <w:szCs w:val="20"/>
        </w:rPr>
        <w:t xml:space="preserve"> des conséquences graves sur la solidité d’un ouvrage, la sécurité des futures occupants, sa résistance au séisme, l’accessibilité aux personnes handicapées ou encore sur sa performance énergétique, … </w:t>
      </w:r>
    </w:p>
    <w:p w14:paraId="4F79F671" w14:textId="77777777" w:rsidR="000B671B" w:rsidRDefault="000B671B" w:rsidP="000B671B">
      <w:pPr>
        <w:spacing w:before="120"/>
        <w:jc w:val="both"/>
        <w:rPr>
          <w:rFonts w:ascii="Tahoma" w:hAnsi="Tahoma" w:cs="Tahoma"/>
          <w:sz w:val="20"/>
          <w:szCs w:val="20"/>
        </w:rPr>
      </w:pPr>
      <w:r w:rsidRPr="00DD4259">
        <w:rPr>
          <w:rFonts w:ascii="Tahoma" w:hAnsi="Tahoma" w:cs="Tahoma"/>
          <w:sz w:val="20"/>
          <w:szCs w:val="20"/>
        </w:rPr>
        <w:t xml:space="preserve">Le contrôle technique construction a pour principal objectif de contribuer à la prévention des aléas techniques susceptibles de se produire lors de la conception et de la réalisation des ouvrages. </w:t>
      </w:r>
      <w:r w:rsidRPr="009D5858">
        <w:rPr>
          <w:rFonts w:ascii="Tahoma" w:hAnsi="Tahoma" w:cs="Tahoma"/>
          <w:sz w:val="20"/>
          <w:szCs w:val="20"/>
        </w:rPr>
        <w:t>Les prestations sont réparties en 5 phases définies comme suit :</w:t>
      </w:r>
    </w:p>
    <w:p w14:paraId="609DE237" w14:textId="77777777" w:rsidR="000B671B" w:rsidRDefault="000B671B" w:rsidP="000B671B">
      <w:pPr>
        <w:spacing w:before="120"/>
        <w:jc w:val="both"/>
        <w:rPr>
          <w:rFonts w:ascii="Tahoma" w:hAnsi="Tahoma" w:cs="Tahoma"/>
          <w:sz w:val="20"/>
          <w:szCs w:val="20"/>
        </w:rPr>
      </w:pPr>
    </w:p>
    <w:p w14:paraId="14F03FB2" w14:textId="77777777" w:rsidR="000B671B" w:rsidRPr="00DD4259" w:rsidRDefault="000B671B" w:rsidP="000B671B">
      <w:pPr>
        <w:spacing w:before="120"/>
        <w:jc w:val="both"/>
        <w:rPr>
          <w:rFonts w:ascii="Tahoma" w:hAnsi="Tahoma" w:cs="Tahoma"/>
          <w:sz w:val="20"/>
          <w:szCs w:val="20"/>
        </w:rPr>
      </w:pPr>
    </w:p>
    <w:tbl>
      <w:tblPr>
        <w:tblW w:w="0" w:type="auto"/>
        <w:tblInd w:w="46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34"/>
        <w:gridCol w:w="5999"/>
      </w:tblGrid>
      <w:tr w:rsidR="000B671B" w:rsidRPr="009D5858" w14:paraId="5ED7D12B" w14:textId="77777777" w:rsidTr="00920CD2">
        <w:trPr>
          <w:trHeight w:val="103"/>
        </w:trPr>
        <w:tc>
          <w:tcPr>
            <w:tcW w:w="1134" w:type="dxa"/>
            <w:tcBorders>
              <w:top w:val="none" w:sz="6" w:space="0" w:color="auto"/>
              <w:bottom w:val="none" w:sz="6" w:space="0" w:color="auto"/>
              <w:right w:val="none" w:sz="6" w:space="0" w:color="auto"/>
            </w:tcBorders>
          </w:tcPr>
          <w:p w14:paraId="5FC83FB1" w14:textId="77777777" w:rsidR="000B671B" w:rsidRPr="009D5858" w:rsidRDefault="000B671B" w:rsidP="00920CD2">
            <w:pPr>
              <w:pStyle w:val="Default"/>
              <w:rPr>
                <w:sz w:val="18"/>
                <w:szCs w:val="18"/>
              </w:rPr>
            </w:pPr>
            <w:r w:rsidRPr="009D5858">
              <w:rPr>
                <w:sz w:val="18"/>
                <w:szCs w:val="18"/>
              </w:rPr>
              <w:t xml:space="preserve">Phases </w:t>
            </w:r>
          </w:p>
        </w:tc>
        <w:tc>
          <w:tcPr>
            <w:tcW w:w="5999" w:type="dxa"/>
            <w:tcBorders>
              <w:top w:val="none" w:sz="6" w:space="0" w:color="auto"/>
              <w:left w:val="none" w:sz="6" w:space="0" w:color="auto"/>
              <w:bottom w:val="none" w:sz="6" w:space="0" w:color="auto"/>
            </w:tcBorders>
          </w:tcPr>
          <w:p w14:paraId="204053B4" w14:textId="77777777" w:rsidR="000B671B" w:rsidRPr="009D5858" w:rsidRDefault="000B671B" w:rsidP="00920CD2">
            <w:pPr>
              <w:pStyle w:val="Default"/>
              <w:rPr>
                <w:sz w:val="18"/>
                <w:szCs w:val="18"/>
              </w:rPr>
            </w:pPr>
            <w:r w:rsidRPr="009D5858">
              <w:rPr>
                <w:sz w:val="18"/>
                <w:szCs w:val="18"/>
              </w:rPr>
              <w:t xml:space="preserve">Désignation </w:t>
            </w:r>
          </w:p>
        </w:tc>
      </w:tr>
      <w:tr w:rsidR="000B671B" w:rsidRPr="009D5858" w14:paraId="5F2887A3" w14:textId="77777777" w:rsidTr="00920CD2">
        <w:trPr>
          <w:trHeight w:val="229"/>
        </w:trPr>
        <w:tc>
          <w:tcPr>
            <w:tcW w:w="1134" w:type="dxa"/>
            <w:tcBorders>
              <w:top w:val="none" w:sz="6" w:space="0" w:color="auto"/>
              <w:bottom w:val="none" w:sz="6" w:space="0" w:color="auto"/>
              <w:right w:val="none" w:sz="6" w:space="0" w:color="auto"/>
            </w:tcBorders>
          </w:tcPr>
          <w:p w14:paraId="188041FB" w14:textId="77777777" w:rsidR="000B671B" w:rsidRPr="009D5858" w:rsidRDefault="000B671B" w:rsidP="00920CD2">
            <w:pPr>
              <w:pStyle w:val="Default"/>
              <w:rPr>
                <w:sz w:val="18"/>
                <w:szCs w:val="18"/>
              </w:rPr>
            </w:pPr>
            <w:r w:rsidRPr="009D5858">
              <w:rPr>
                <w:sz w:val="18"/>
                <w:szCs w:val="18"/>
              </w:rPr>
              <w:t xml:space="preserve">P1 </w:t>
            </w:r>
          </w:p>
        </w:tc>
        <w:tc>
          <w:tcPr>
            <w:tcW w:w="5999" w:type="dxa"/>
            <w:tcBorders>
              <w:top w:val="none" w:sz="6" w:space="0" w:color="auto"/>
              <w:left w:val="none" w:sz="6" w:space="0" w:color="auto"/>
              <w:bottom w:val="none" w:sz="6" w:space="0" w:color="auto"/>
            </w:tcBorders>
          </w:tcPr>
          <w:p w14:paraId="0B6FE81E" w14:textId="77777777" w:rsidR="000B671B" w:rsidRPr="009D5858" w:rsidRDefault="000B671B" w:rsidP="00920CD2">
            <w:pPr>
              <w:pStyle w:val="Default"/>
              <w:rPr>
                <w:sz w:val="18"/>
                <w:szCs w:val="18"/>
              </w:rPr>
            </w:pPr>
            <w:r w:rsidRPr="009D5858">
              <w:rPr>
                <w:sz w:val="18"/>
                <w:szCs w:val="18"/>
              </w:rPr>
              <w:t xml:space="preserve">Examen des documents de conception se concrétisant par l'établissement du rapport initial de contrôle technique </w:t>
            </w:r>
          </w:p>
        </w:tc>
      </w:tr>
      <w:tr w:rsidR="000B671B" w:rsidRPr="009D5858" w14:paraId="7676135D" w14:textId="77777777" w:rsidTr="00920CD2">
        <w:trPr>
          <w:trHeight w:val="103"/>
        </w:trPr>
        <w:tc>
          <w:tcPr>
            <w:tcW w:w="1134" w:type="dxa"/>
            <w:tcBorders>
              <w:top w:val="none" w:sz="6" w:space="0" w:color="auto"/>
              <w:bottom w:val="none" w:sz="6" w:space="0" w:color="auto"/>
              <w:right w:val="none" w:sz="6" w:space="0" w:color="auto"/>
            </w:tcBorders>
          </w:tcPr>
          <w:p w14:paraId="30E84FA8" w14:textId="77777777" w:rsidR="000B671B" w:rsidRPr="009D5858" w:rsidRDefault="000B671B" w:rsidP="00920CD2">
            <w:pPr>
              <w:pStyle w:val="Default"/>
              <w:rPr>
                <w:sz w:val="18"/>
                <w:szCs w:val="18"/>
              </w:rPr>
            </w:pPr>
            <w:r w:rsidRPr="009D5858">
              <w:rPr>
                <w:sz w:val="18"/>
                <w:szCs w:val="18"/>
              </w:rPr>
              <w:t xml:space="preserve">P2 </w:t>
            </w:r>
          </w:p>
        </w:tc>
        <w:tc>
          <w:tcPr>
            <w:tcW w:w="5999" w:type="dxa"/>
            <w:tcBorders>
              <w:top w:val="none" w:sz="6" w:space="0" w:color="auto"/>
              <w:left w:val="none" w:sz="6" w:space="0" w:color="auto"/>
              <w:bottom w:val="none" w:sz="6" w:space="0" w:color="auto"/>
            </w:tcBorders>
          </w:tcPr>
          <w:p w14:paraId="5B44B8E5" w14:textId="77777777" w:rsidR="000B671B" w:rsidRPr="009D5858" w:rsidRDefault="000B671B" w:rsidP="00920CD2">
            <w:pPr>
              <w:pStyle w:val="Default"/>
              <w:rPr>
                <w:sz w:val="18"/>
                <w:szCs w:val="18"/>
              </w:rPr>
            </w:pPr>
            <w:r w:rsidRPr="009D5858">
              <w:rPr>
                <w:sz w:val="18"/>
                <w:szCs w:val="18"/>
              </w:rPr>
              <w:t xml:space="preserve">Examen des documents d'exécution et formulation des avis correspondants </w:t>
            </w:r>
          </w:p>
        </w:tc>
      </w:tr>
      <w:tr w:rsidR="000B671B" w:rsidRPr="009D5858" w14:paraId="076DD6F7" w14:textId="77777777" w:rsidTr="00920CD2">
        <w:trPr>
          <w:trHeight w:val="229"/>
        </w:trPr>
        <w:tc>
          <w:tcPr>
            <w:tcW w:w="1134" w:type="dxa"/>
            <w:tcBorders>
              <w:top w:val="none" w:sz="6" w:space="0" w:color="auto"/>
              <w:bottom w:val="none" w:sz="6" w:space="0" w:color="auto"/>
              <w:right w:val="none" w:sz="6" w:space="0" w:color="auto"/>
            </w:tcBorders>
          </w:tcPr>
          <w:p w14:paraId="2AD1BF63" w14:textId="77777777" w:rsidR="000B671B" w:rsidRPr="009D5858" w:rsidRDefault="000B671B" w:rsidP="00920CD2">
            <w:pPr>
              <w:pStyle w:val="Default"/>
              <w:rPr>
                <w:sz w:val="18"/>
                <w:szCs w:val="18"/>
              </w:rPr>
            </w:pPr>
            <w:r w:rsidRPr="009D5858">
              <w:rPr>
                <w:sz w:val="18"/>
                <w:szCs w:val="18"/>
              </w:rPr>
              <w:t xml:space="preserve">P3 </w:t>
            </w:r>
          </w:p>
        </w:tc>
        <w:tc>
          <w:tcPr>
            <w:tcW w:w="5999" w:type="dxa"/>
            <w:tcBorders>
              <w:top w:val="none" w:sz="6" w:space="0" w:color="auto"/>
              <w:left w:val="none" w:sz="6" w:space="0" w:color="auto"/>
              <w:bottom w:val="none" w:sz="6" w:space="0" w:color="auto"/>
            </w:tcBorders>
          </w:tcPr>
          <w:p w14:paraId="4BA80252" w14:textId="77777777" w:rsidR="000B671B" w:rsidRPr="009D5858" w:rsidRDefault="000B671B" w:rsidP="00920CD2">
            <w:pPr>
              <w:pStyle w:val="Default"/>
              <w:rPr>
                <w:sz w:val="18"/>
                <w:szCs w:val="18"/>
              </w:rPr>
            </w:pPr>
            <w:r w:rsidRPr="009D5858">
              <w:rPr>
                <w:sz w:val="18"/>
                <w:szCs w:val="18"/>
              </w:rPr>
              <w:t xml:space="preserve">Examen sur chantier des ouvrages et éléments d'équipement soumis au contrôle et formulation des avis correspondants </w:t>
            </w:r>
          </w:p>
        </w:tc>
      </w:tr>
      <w:tr w:rsidR="000B671B" w:rsidRPr="009D5858" w14:paraId="62A375B2" w14:textId="77777777" w:rsidTr="00920CD2">
        <w:trPr>
          <w:trHeight w:val="103"/>
        </w:trPr>
        <w:tc>
          <w:tcPr>
            <w:tcW w:w="1134" w:type="dxa"/>
            <w:tcBorders>
              <w:top w:val="none" w:sz="6" w:space="0" w:color="auto"/>
              <w:bottom w:val="none" w:sz="6" w:space="0" w:color="auto"/>
              <w:right w:val="none" w:sz="6" w:space="0" w:color="auto"/>
            </w:tcBorders>
          </w:tcPr>
          <w:p w14:paraId="1BDC66AC" w14:textId="77777777" w:rsidR="000B671B" w:rsidRPr="009D5858" w:rsidRDefault="000B671B" w:rsidP="00920CD2">
            <w:pPr>
              <w:pStyle w:val="Default"/>
              <w:rPr>
                <w:sz w:val="18"/>
                <w:szCs w:val="18"/>
              </w:rPr>
            </w:pPr>
            <w:r w:rsidRPr="009D5858">
              <w:rPr>
                <w:sz w:val="18"/>
                <w:szCs w:val="18"/>
              </w:rPr>
              <w:t xml:space="preserve">P4 </w:t>
            </w:r>
          </w:p>
        </w:tc>
        <w:tc>
          <w:tcPr>
            <w:tcW w:w="5999" w:type="dxa"/>
            <w:tcBorders>
              <w:top w:val="none" w:sz="6" w:space="0" w:color="auto"/>
              <w:left w:val="none" w:sz="6" w:space="0" w:color="auto"/>
              <w:bottom w:val="none" w:sz="6" w:space="0" w:color="auto"/>
            </w:tcBorders>
          </w:tcPr>
          <w:p w14:paraId="715B9D03" w14:textId="77777777" w:rsidR="000B671B" w:rsidRPr="009D5858" w:rsidRDefault="000B671B" w:rsidP="00920CD2">
            <w:pPr>
              <w:pStyle w:val="Default"/>
              <w:rPr>
                <w:sz w:val="18"/>
                <w:szCs w:val="18"/>
              </w:rPr>
            </w:pPr>
            <w:r w:rsidRPr="009D5858">
              <w:rPr>
                <w:sz w:val="18"/>
                <w:szCs w:val="18"/>
              </w:rPr>
              <w:t xml:space="preserve">Etablissement du rapport final de contrôle technique avant réception </w:t>
            </w:r>
          </w:p>
        </w:tc>
      </w:tr>
      <w:tr w:rsidR="000B671B" w:rsidRPr="009D5858" w14:paraId="3E55191D" w14:textId="77777777" w:rsidTr="00920CD2">
        <w:trPr>
          <w:trHeight w:val="194"/>
        </w:trPr>
        <w:tc>
          <w:tcPr>
            <w:tcW w:w="1134" w:type="dxa"/>
            <w:tcBorders>
              <w:top w:val="none" w:sz="6" w:space="0" w:color="auto"/>
              <w:bottom w:val="none" w:sz="6" w:space="0" w:color="auto"/>
              <w:right w:val="none" w:sz="6" w:space="0" w:color="auto"/>
            </w:tcBorders>
          </w:tcPr>
          <w:p w14:paraId="33E72660" w14:textId="77777777" w:rsidR="000B671B" w:rsidRPr="009D5858" w:rsidRDefault="000B671B" w:rsidP="00920CD2">
            <w:pPr>
              <w:pStyle w:val="Default"/>
              <w:rPr>
                <w:sz w:val="18"/>
                <w:szCs w:val="18"/>
              </w:rPr>
            </w:pPr>
            <w:r w:rsidRPr="009D5858">
              <w:rPr>
                <w:sz w:val="18"/>
                <w:szCs w:val="18"/>
              </w:rPr>
              <w:t xml:space="preserve">P5 </w:t>
            </w:r>
          </w:p>
        </w:tc>
        <w:tc>
          <w:tcPr>
            <w:tcW w:w="5999" w:type="dxa"/>
            <w:tcBorders>
              <w:top w:val="none" w:sz="6" w:space="0" w:color="auto"/>
              <w:left w:val="none" w:sz="6" w:space="0" w:color="auto"/>
              <w:bottom w:val="none" w:sz="6" w:space="0" w:color="auto"/>
            </w:tcBorders>
          </w:tcPr>
          <w:p w14:paraId="45B7FC41" w14:textId="77777777" w:rsidR="000B671B" w:rsidRPr="009D5858" w:rsidRDefault="000B671B" w:rsidP="00920CD2">
            <w:pPr>
              <w:pStyle w:val="Default"/>
              <w:rPr>
                <w:sz w:val="18"/>
                <w:szCs w:val="18"/>
              </w:rPr>
            </w:pPr>
            <w:r w:rsidRPr="009D5858">
              <w:rPr>
                <w:sz w:val="18"/>
                <w:szCs w:val="18"/>
              </w:rPr>
              <w:t xml:space="preserve">Examen des travaux effectués pendant la période de garantie de parfait achèvement </w:t>
            </w:r>
          </w:p>
        </w:tc>
      </w:tr>
    </w:tbl>
    <w:p w14:paraId="61B13CA8" w14:textId="77777777" w:rsidR="000B671B" w:rsidRDefault="000B671B" w:rsidP="000B671B">
      <w:pPr>
        <w:spacing w:before="120"/>
        <w:jc w:val="both"/>
        <w:rPr>
          <w:rFonts w:ascii="Tahoma" w:hAnsi="Tahoma" w:cs="Tahoma"/>
          <w:sz w:val="20"/>
          <w:szCs w:val="20"/>
        </w:rPr>
      </w:pPr>
      <w:r w:rsidRPr="00364E43">
        <w:rPr>
          <w:rFonts w:ascii="Tahoma" w:hAnsi="Tahoma" w:cs="Tahoma"/>
          <w:sz w:val="20"/>
          <w:szCs w:val="20"/>
        </w:rPr>
        <w:t xml:space="preserve">Plusieurs entreprises ont été consultées </w:t>
      </w:r>
      <w:r>
        <w:rPr>
          <w:rFonts w:ascii="Tahoma" w:hAnsi="Tahoma" w:cs="Tahoma"/>
          <w:sz w:val="20"/>
          <w:szCs w:val="20"/>
        </w:rPr>
        <w:t xml:space="preserve">en novembre, </w:t>
      </w:r>
      <w:r w:rsidRPr="00364E43">
        <w:rPr>
          <w:rFonts w:ascii="Tahoma" w:hAnsi="Tahoma" w:cs="Tahoma"/>
          <w:sz w:val="20"/>
          <w:szCs w:val="20"/>
        </w:rPr>
        <w:t>pour fournir une offre</w:t>
      </w:r>
      <w:r>
        <w:rPr>
          <w:rFonts w:ascii="Tahoma" w:hAnsi="Tahoma" w:cs="Tahoma"/>
          <w:sz w:val="20"/>
          <w:szCs w:val="20"/>
        </w:rPr>
        <w:t>,</w:t>
      </w:r>
      <w:r w:rsidRPr="00364E43">
        <w:rPr>
          <w:rFonts w:ascii="Tahoma" w:hAnsi="Tahoma" w:cs="Tahoma"/>
          <w:sz w:val="20"/>
          <w:szCs w:val="20"/>
        </w:rPr>
        <w:t xml:space="preserve"> et 3 entreprises ont soumis leur</w:t>
      </w:r>
      <w:r>
        <w:rPr>
          <w:rFonts w:ascii="Tahoma" w:hAnsi="Tahoma" w:cs="Tahoma"/>
          <w:sz w:val="20"/>
          <w:szCs w:val="20"/>
        </w:rPr>
        <w:t>s</w:t>
      </w:r>
      <w:r w:rsidRPr="00364E43">
        <w:rPr>
          <w:rFonts w:ascii="Tahoma" w:hAnsi="Tahoma" w:cs="Tahoma"/>
          <w:sz w:val="20"/>
          <w:szCs w:val="20"/>
        </w:rPr>
        <w:t xml:space="preserve"> proposition</w:t>
      </w:r>
      <w:r>
        <w:rPr>
          <w:rFonts w:ascii="Tahoma" w:hAnsi="Tahoma" w:cs="Tahoma"/>
          <w:sz w:val="20"/>
          <w:szCs w:val="20"/>
        </w:rPr>
        <w:t>s</w:t>
      </w:r>
      <w:r w:rsidRPr="00364E43">
        <w:rPr>
          <w:rFonts w:ascii="Tahoma" w:hAnsi="Tahoma" w:cs="Tahoma"/>
          <w:sz w:val="20"/>
          <w:szCs w:val="20"/>
        </w:rPr>
        <w:t xml:space="preserve"> (APAVE, SOCOTEC, VERITAS</w:t>
      </w:r>
      <w:r>
        <w:rPr>
          <w:rFonts w:ascii="Tahoma" w:hAnsi="Tahoma" w:cs="Tahoma"/>
          <w:sz w:val="20"/>
          <w:szCs w:val="20"/>
        </w:rPr>
        <w:t>)</w:t>
      </w:r>
      <w:r w:rsidRPr="00364E43">
        <w:rPr>
          <w:rFonts w:ascii="Tahoma" w:hAnsi="Tahoma" w:cs="Tahoma"/>
          <w:sz w:val="20"/>
          <w:szCs w:val="20"/>
        </w:rPr>
        <w:t xml:space="preserve">. Une analyse des offres a été soumise par le CIT, conformément aux critères prédéfinis. Au vu des offres et </w:t>
      </w:r>
      <w:r>
        <w:rPr>
          <w:rFonts w:ascii="Tahoma" w:hAnsi="Tahoma" w:cs="Tahoma"/>
          <w:sz w:val="20"/>
          <w:szCs w:val="20"/>
        </w:rPr>
        <w:t xml:space="preserve">des critères retenus, Monsieur le Maire </w:t>
      </w:r>
      <w:r w:rsidRPr="006D48DD">
        <w:rPr>
          <w:rFonts w:ascii="Tahoma" w:hAnsi="Tahoma" w:cs="Tahoma"/>
          <w:sz w:val="20"/>
          <w:szCs w:val="20"/>
        </w:rPr>
        <w:t xml:space="preserve">propose de retenir l’offre de la société SOCOTEC pour </w:t>
      </w:r>
      <w:r>
        <w:rPr>
          <w:rFonts w:ascii="Tahoma" w:hAnsi="Tahoma" w:cs="Tahoma"/>
          <w:sz w:val="20"/>
          <w:szCs w:val="20"/>
        </w:rPr>
        <w:t xml:space="preserve">la mission CONTROLE TECHNIQUE pour </w:t>
      </w:r>
      <w:r w:rsidRPr="006D48DD">
        <w:rPr>
          <w:rFonts w:ascii="Tahoma" w:hAnsi="Tahoma" w:cs="Tahoma"/>
          <w:sz w:val="20"/>
          <w:szCs w:val="20"/>
        </w:rPr>
        <w:t>un montant de 20 000€ HT.</w:t>
      </w:r>
    </w:p>
    <w:p w14:paraId="730250E2" w14:textId="77777777" w:rsidR="000B671B" w:rsidRPr="00364E43" w:rsidRDefault="000B671B" w:rsidP="000B671B">
      <w:pPr>
        <w:spacing w:before="120"/>
        <w:jc w:val="both"/>
        <w:rPr>
          <w:rFonts w:ascii="Tahoma" w:hAnsi="Tahoma" w:cs="Tahoma"/>
          <w:sz w:val="20"/>
          <w:szCs w:val="20"/>
        </w:rPr>
      </w:pPr>
      <w:r>
        <w:rPr>
          <w:rFonts w:ascii="Tahoma" w:hAnsi="Tahoma" w:cs="Tahoma"/>
          <w:sz w:val="20"/>
          <w:szCs w:val="20"/>
        </w:rPr>
        <w:t xml:space="preserve">D’autre part, il est nécessaire de désigner un coordonnateur SPS, qui a pour mission de </w:t>
      </w:r>
      <w:r w:rsidRPr="00902C17">
        <w:rPr>
          <w:rFonts w:ascii="Tahoma" w:hAnsi="Tahoma" w:cs="Tahoma"/>
          <w:sz w:val="20"/>
          <w:szCs w:val="20"/>
        </w:rPr>
        <w:t>coordonner et</w:t>
      </w:r>
      <w:r w:rsidRPr="00364E43">
        <w:rPr>
          <w:rFonts w:ascii="Tahoma" w:hAnsi="Tahoma" w:cs="Tahoma"/>
          <w:sz w:val="20"/>
          <w:szCs w:val="20"/>
        </w:rPr>
        <w:t xml:space="preserve"> planifier les interventions simultanées ou successives afin de prévenir les risques liés à la </w:t>
      </w:r>
      <w:hyperlink r:id="rId8" w:history="1">
        <w:r w:rsidRPr="00364E43">
          <w:rPr>
            <w:rFonts w:ascii="Tahoma" w:hAnsi="Tahoma" w:cs="Tahoma"/>
            <w:sz w:val="20"/>
            <w:szCs w:val="20"/>
          </w:rPr>
          <w:t>coactivité</w:t>
        </w:r>
      </w:hyperlink>
      <w:r w:rsidRPr="00364E43">
        <w:rPr>
          <w:rFonts w:ascii="Tahoma" w:hAnsi="Tahoma" w:cs="Tahoma"/>
          <w:sz w:val="20"/>
          <w:szCs w:val="20"/>
        </w:rPr>
        <w:t> mais aussi de mettre en commun les moyens de prévention. Le coordonnateur S.P.S. veille à ce que les principes généraux de prévention définis par l'article L 4121-2 du code du travail soient effectivement mis en œuvre.</w:t>
      </w:r>
    </w:p>
    <w:p w14:paraId="3AE5D37B" w14:textId="77777777" w:rsidR="000B671B" w:rsidRPr="0039528C" w:rsidRDefault="000B671B" w:rsidP="000B671B">
      <w:pPr>
        <w:spacing w:before="120"/>
        <w:jc w:val="both"/>
        <w:rPr>
          <w:rFonts w:ascii="Tahoma" w:hAnsi="Tahoma" w:cs="Tahoma"/>
          <w:sz w:val="20"/>
          <w:szCs w:val="20"/>
        </w:rPr>
      </w:pPr>
      <w:r w:rsidRPr="0039528C">
        <w:rPr>
          <w:rFonts w:ascii="Tahoma" w:hAnsi="Tahoma" w:cs="Tahoma"/>
          <w:sz w:val="20"/>
          <w:szCs w:val="20"/>
        </w:rPr>
        <w:t>Plusieurs entreprises ont été consultées en novembre, pour fournir une offre, et 3 entreprises ont soumis leurs propositions (AB INGENIERIE, SOCOTEC, D. FERREIRA). Une analyse des offres a été soumise par le CIT, conformément aux critères prédéfinis. Au vu des offres et des critères retenus, Monsieur le Maire propose de retenir l’offre de la société D. FERREIRA pour la mission de coordination SPS pour un montant de 5 451€ HT.</w:t>
      </w:r>
    </w:p>
    <w:p w14:paraId="1DEEE662" w14:textId="77777777" w:rsidR="000B671B" w:rsidRPr="00644A74" w:rsidRDefault="000B671B" w:rsidP="000B671B">
      <w:pPr>
        <w:jc w:val="both"/>
        <w:rPr>
          <w:rFonts w:ascii="Tahoma" w:hAnsi="Tahoma" w:cs="Tahoma"/>
          <w:color w:val="FF0000"/>
          <w:sz w:val="20"/>
          <w:szCs w:val="20"/>
        </w:rPr>
      </w:pPr>
    </w:p>
    <w:p w14:paraId="71090920" w14:textId="77777777" w:rsidR="000B671B" w:rsidRPr="0039528C" w:rsidRDefault="000B671B" w:rsidP="000B671B">
      <w:pPr>
        <w:jc w:val="both"/>
        <w:rPr>
          <w:rFonts w:ascii="Tahoma" w:hAnsi="Tahoma" w:cs="Tahoma"/>
          <w:sz w:val="20"/>
          <w:szCs w:val="20"/>
        </w:rPr>
      </w:pPr>
      <w:r w:rsidRPr="003433BE">
        <w:rPr>
          <w:rFonts w:ascii="Tahoma" w:hAnsi="Tahoma" w:cs="Tahoma"/>
          <w:sz w:val="20"/>
          <w:szCs w:val="20"/>
        </w:rPr>
        <w:t xml:space="preserve">Le Conseil </w:t>
      </w:r>
      <w:r w:rsidRPr="00CF4FA8">
        <w:rPr>
          <w:rFonts w:ascii="Tahoma" w:hAnsi="Tahoma" w:cs="Tahoma"/>
          <w:sz w:val="20"/>
          <w:szCs w:val="20"/>
        </w:rPr>
        <w:t xml:space="preserve">Municipal, à l’unanimité, </w:t>
      </w:r>
      <w:r w:rsidRPr="003433BE">
        <w:rPr>
          <w:rFonts w:ascii="Tahoma" w:hAnsi="Tahoma" w:cs="Tahoma"/>
          <w:b/>
          <w:bCs/>
          <w:sz w:val="20"/>
          <w:szCs w:val="20"/>
        </w:rPr>
        <w:t>APPROUVE</w:t>
      </w:r>
      <w:r w:rsidRPr="003433BE">
        <w:rPr>
          <w:rFonts w:ascii="Tahoma" w:hAnsi="Tahoma" w:cs="Tahoma"/>
          <w:sz w:val="20"/>
          <w:szCs w:val="20"/>
        </w:rPr>
        <w:t xml:space="preserve"> ces propositions d’honoraires et </w:t>
      </w:r>
      <w:r w:rsidRPr="003433BE">
        <w:rPr>
          <w:rFonts w:ascii="Tahoma" w:hAnsi="Tahoma" w:cs="Tahoma"/>
          <w:b/>
          <w:bCs/>
          <w:sz w:val="20"/>
          <w:szCs w:val="20"/>
        </w:rPr>
        <w:t>AUTORISE</w:t>
      </w:r>
      <w:r w:rsidRPr="003433BE">
        <w:rPr>
          <w:rFonts w:ascii="Tahoma" w:hAnsi="Tahoma" w:cs="Tahoma"/>
          <w:sz w:val="20"/>
          <w:szCs w:val="20"/>
        </w:rPr>
        <w:t xml:space="preserve"> monsieur le maire à procéder à toutes les opérations administratives nécessaires à la mise en œuvre</w:t>
      </w:r>
      <w:r>
        <w:rPr>
          <w:rFonts w:ascii="Tahoma" w:hAnsi="Tahoma" w:cs="Tahoma"/>
          <w:sz w:val="20"/>
          <w:szCs w:val="20"/>
        </w:rPr>
        <w:t> :</w:t>
      </w:r>
    </w:p>
    <w:p w14:paraId="02B0146E" w14:textId="77777777" w:rsidR="000B671B" w:rsidRPr="0039528C" w:rsidRDefault="000B671B" w:rsidP="000B671B">
      <w:pPr>
        <w:pStyle w:val="Paragraphedeliste"/>
        <w:numPr>
          <w:ilvl w:val="0"/>
          <w:numId w:val="50"/>
        </w:numPr>
        <w:spacing w:before="120"/>
        <w:jc w:val="both"/>
        <w:rPr>
          <w:rFonts w:ascii="Tahoma" w:hAnsi="Tahoma" w:cs="Tahoma"/>
          <w:sz w:val="20"/>
          <w:szCs w:val="20"/>
        </w:rPr>
      </w:pPr>
      <w:proofErr w:type="gramStart"/>
      <w:r w:rsidRPr="0039528C">
        <w:rPr>
          <w:rFonts w:ascii="Tahoma" w:hAnsi="Tahoma" w:cs="Tahoma"/>
          <w:sz w:val="20"/>
          <w:szCs w:val="20"/>
        </w:rPr>
        <w:t>du</w:t>
      </w:r>
      <w:proofErr w:type="gramEnd"/>
      <w:r w:rsidRPr="0039528C">
        <w:rPr>
          <w:rFonts w:ascii="Tahoma" w:hAnsi="Tahoma" w:cs="Tahoma"/>
          <w:sz w:val="20"/>
          <w:szCs w:val="20"/>
        </w:rPr>
        <w:t xml:space="preserve"> contrôle technique de construction par la société SOCOTEC pour 20 000€</w:t>
      </w:r>
      <w:r>
        <w:rPr>
          <w:rFonts w:ascii="Tahoma" w:hAnsi="Tahoma" w:cs="Tahoma"/>
          <w:sz w:val="20"/>
          <w:szCs w:val="20"/>
        </w:rPr>
        <w:t xml:space="preserve"> </w:t>
      </w:r>
      <w:r w:rsidRPr="0039528C">
        <w:rPr>
          <w:rFonts w:ascii="Tahoma" w:hAnsi="Tahoma" w:cs="Tahoma"/>
          <w:sz w:val="20"/>
          <w:szCs w:val="20"/>
        </w:rPr>
        <w:t>HT ;</w:t>
      </w:r>
    </w:p>
    <w:p w14:paraId="380C608E" w14:textId="77777777" w:rsidR="000B671B" w:rsidRPr="0039528C" w:rsidRDefault="000B671B" w:rsidP="000B671B">
      <w:pPr>
        <w:pStyle w:val="Paragraphedeliste"/>
        <w:numPr>
          <w:ilvl w:val="0"/>
          <w:numId w:val="50"/>
        </w:numPr>
        <w:spacing w:before="120"/>
        <w:jc w:val="both"/>
        <w:rPr>
          <w:rFonts w:ascii="Tahoma" w:hAnsi="Tahoma" w:cs="Tahoma"/>
          <w:sz w:val="20"/>
          <w:szCs w:val="20"/>
        </w:rPr>
      </w:pPr>
      <w:proofErr w:type="gramStart"/>
      <w:r w:rsidRPr="0039528C">
        <w:rPr>
          <w:rFonts w:ascii="Tahoma" w:hAnsi="Tahoma" w:cs="Tahoma"/>
          <w:sz w:val="20"/>
          <w:szCs w:val="20"/>
        </w:rPr>
        <w:t>de</w:t>
      </w:r>
      <w:proofErr w:type="gramEnd"/>
      <w:r w:rsidRPr="0039528C">
        <w:rPr>
          <w:rFonts w:ascii="Tahoma" w:hAnsi="Tahoma" w:cs="Tahoma"/>
          <w:sz w:val="20"/>
          <w:szCs w:val="20"/>
        </w:rPr>
        <w:t xml:space="preserve"> la coordination SPS par la société D. FERREIRA pour 5 451€</w:t>
      </w:r>
      <w:r>
        <w:rPr>
          <w:rFonts w:ascii="Tahoma" w:hAnsi="Tahoma" w:cs="Tahoma"/>
          <w:sz w:val="20"/>
          <w:szCs w:val="20"/>
        </w:rPr>
        <w:t xml:space="preserve"> </w:t>
      </w:r>
      <w:r w:rsidRPr="0039528C">
        <w:rPr>
          <w:rFonts w:ascii="Tahoma" w:hAnsi="Tahoma" w:cs="Tahoma"/>
          <w:sz w:val="20"/>
          <w:szCs w:val="20"/>
        </w:rPr>
        <w:t>HT.</w:t>
      </w:r>
    </w:p>
    <w:p w14:paraId="4C14BA5E" w14:textId="77777777" w:rsidR="000B671B" w:rsidRPr="00644A74" w:rsidRDefault="000B671B" w:rsidP="000B671B">
      <w:pPr>
        <w:jc w:val="both"/>
        <w:rPr>
          <w:rFonts w:ascii="Tahoma" w:hAnsi="Tahoma" w:cs="Tahoma"/>
          <w:color w:val="FF0000"/>
          <w:sz w:val="20"/>
          <w:szCs w:val="20"/>
        </w:rPr>
      </w:pPr>
    </w:p>
    <w:p w14:paraId="103A849C" w14:textId="65A1A624" w:rsidR="008045EB" w:rsidRPr="000B671B" w:rsidRDefault="008045EB" w:rsidP="008045EB">
      <w:pPr>
        <w:jc w:val="right"/>
        <w:rPr>
          <w:rFonts w:ascii="Tahoma" w:hAnsi="Tahoma" w:cs="Tahoma"/>
          <w:i/>
          <w:iCs/>
          <w:sz w:val="18"/>
          <w:szCs w:val="18"/>
        </w:rPr>
      </w:pPr>
      <w:r w:rsidRPr="000B671B">
        <w:rPr>
          <w:rFonts w:ascii="Tahoma" w:hAnsi="Tahoma" w:cs="Tahoma"/>
          <w:i/>
          <w:iCs/>
          <w:sz w:val="18"/>
          <w:szCs w:val="18"/>
        </w:rPr>
        <w:t>[Réception en préfecture le </w:t>
      </w:r>
      <w:r>
        <w:rPr>
          <w:rFonts w:ascii="Tahoma" w:hAnsi="Tahoma" w:cs="Tahoma"/>
          <w:i/>
          <w:iCs/>
          <w:sz w:val="18"/>
          <w:szCs w:val="18"/>
        </w:rPr>
        <w:t>29.02</w:t>
      </w:r>
      <w:r w:rsidRPr="000B671B">
        <w:rPr>
          <w:rFonts w:ascii="Tahoma" w:hAnsi="Tahoma" w:cs="Tahoma"/>
          <w:i/>
          <w:iCs/>
          <w:sz w:val="18"/>
          <w:szCs w:val="18"/>
        </w:rPr>
        <w:t>.2024]</w:t>
      </w:r>
    </w:p>
    <w:p w14:paraId="141BF960" w14:textId="77777777" w:rsidR="008045EB" w:rsidRDefault="008045EB" w:rsidP="00493287">
      <w:pPr>
        <w:rPr>
          <w:rFonts w:ascii="Tahoma" w:hAnsi="Tahoma" w:cs="Tahoma"/>
          <w:sz w:val="22"/>
          <w:szCs w:val="22"/>
        </w:rPr>
      </w:pPr>
    </w:p>
    <w:p w14:paraId="7D495F79" w14:textId="3A2F4566" w:rsidR="00EF68A4" w:rsidRPr="00493287" w:rsidRDefault="00EF68A4" w:rsidP="00EF68A4">
      <w:pPr>
        <w:shd w:val="clear" w:color="auto" w:fill="D9D9D9" w:themeFill="background1" w:themeFillShade="D9"/>
        <w:rPr>
          <w:rFonts w:ascii="Tahoma" w:hAnsi="Tahoma" w:cs="Tahoma"/>
          <w:b/>
          <w:sz w:val="22"/>
          <w:szCs w:val="22"/>
        </w:rPr>
      </w:pPr>
      <w:r w:rsidRPr="00493287">
        <w:rPr>
          <w:rFonts w:ascii="Tahoma" w:hAnsi="Tahoma" w:cs="Tahoma"/>
          <w:b/>
          <w:sz w:val="22"/>
          <w:szCs w:val="22"/>
        </w:rPr>
        <w:t>Objet de la délibération n° 202</w:t>
      </w:r>
      <w:r>
        <w:rPr>
          <w:rFonts w:ascii="Tahoma" w:hAnsi="Tahoma" w:cs="Tahoma"/>
          <w:b/>
          <w:sz w:val="22"/>
          <w:szCs w:val="22"/>
        </w:rPr>
        <w:t>40208</w:t>
      </w:r>
      <w:r w:rsidRPr="00493287">
        <w:rPr>
          <w:rFonts w:ascii="Tahoma" w:hAnsi="Tahoma" w:cs="Tahoma"/>
          <w:b/>
          <w:sz w:val="22"/>
          <w:szCs w:val="22"/>
        </w:rPr>
        <w:t>_</w:t>
      </w:r>
      <w:r>
        <w:rPr>
          <w:rFonts w:ascii="Tahoma" w:hAnsi="Tahoma" w:cs="Tahoma"/>
          <w:b/>
          <w:sz w:val="22"/>
          <w:szCs w:val="22"/>
        </w:rPr>
        <w:t>3</w:t>
      </w:r>
      <w:r w:rsidRPr="00493287">
        <w:rPr>
          <w:rFonts w:ascii="Tahoma" w:hAnsi="Tahoma" w:cs="Tahoma"/>
          <w:b/>
          <w:sz w:val="22"/>
          <w:szCs w:val="22"/>
        </w:rPr>
        <w:t> :</w:t>
      </w:r>
    </w:p>
    <w:p w14:paraId="24DEC35A"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 xml:space="preserve">Renouvellement convention pour assistance à la gestion de la maintenance du parc informatique scolaire </w:t>
      </w:r>
    </w:p>
    <w:p w14:paraId="3F0D5834" w14:textId="77777777" w:rsidR="00EF68A4" w:rsidRPr="00484E70" w:rsidRDefault="00EF68A4" w:rsidP="00EF68A4">
      <w:pPr>
        <w:pStyle w:val="Standard"/>
        <w:jc w:val="both"/>
        <w:rPr>
          <w:rFonts w:ascii="Tahoma" w:hAnsi="Tahoma" w:cs="Tahoma"/>
          <w:sz w:val="20"/>
          <w:szCs w:val="20"/>
          <w:lang w:val="fr-FR"/>
        </w:rPr>
      </w:pPr>
    </w:p>
    <w:p w14:paraId="7DFDAA5D" w14:textId="77777777" w:rsidR="00EF68A4" w:rsidRPr="00484E70" w:rsidRDefault="00EF68A4" w:rsidP="00EF68A4">
      <w:pPr>
        <w:pStyle w:val="Standard"/>
        <w:jc w:val="both"/>
        <w:rPr>
          <w:rFonts w:ascii="Tahoma" w:hAnsi="Tahoma" w:cs="Tahoma"/>
          <w:sz w:val="20"/>
          <w:szCs w:val="20"/>
          <w:lang w:val="fr-FR"/>
        </w:rPr>
      </w:pPr>
      <w:r w:rsidRPr="00484E70">
        <w:rPr>
          <w:rFonts w:ascii="Tahoma" w:hAnsi="Tahoma" w:cs="Tahoma"/>
          <w:sz w:val="20"/>
          <w:szCs w:val="20"/>
          <w:lang w:val="fr-FR"/>
        </w:rPr>
        <w:t>Monsieur le Maire rappelle que depuis plusieurs années, Cantal Ingénierie et territoires (CIT) assure une prestation d’accompagnement et de conseils dédié</w:t>
      </w:r>
      <w:r>
        <w:rPr>
          <w:rFonts w:ascii="Tahoma" w:hAnsi="Tahoma" w:cs="Tahoma"/>
          <w:sz w:val="20"/>
          <w:szCs w:val="20"/>
          <w:lang w:val="fr-FR"/>
        </w:rPr>
        <w:t>e</w:t>
      </w:r>
      <w:r w:rsidRPr="00484E70">
        <w:rPr>
          <w:rFonts w:ascii="Tahoma" w:hAnsi="Tahoma" w:cs="Tahoma"/>
          <w:sz w:val="20"/>
          <w:szCs w:val="20"/>
          <w:lang w:val="fr-FR"/>
        </w:rPr>
        <w:t xml:space="preserve"> à l’école de Sansac de Marmiesse. En 2023, il a été fait appel à 11 reprises à leur service</w:t>
      </w:r>
      <w:r>
        <w:rPr>
          <w:rFonts w:ascii="Tahoma" w:hAnsi="Tahoma" w:cs="Tahoma"/>
          <w:sz w:val="20"/>
          <w:szCs w:val="20"/>
          <w:lang w:val="fr-FR"/>
        </w:rPr>
        <w:t>. Aussi, il est proposé de renouveler cette convention pour un an à raison de 600€ TTC.</w:t>
      </w:r>
    </w:p>
    <w:p w14:paraId="7B3EF2CC" w14:textId="77777777" w:rsidR="00EF68A4" w:rsidRPr="00484E70" w:rsidRDefault="00EF68A4" w:rsidP="00EF68A4">
      <w:pPr>
        <w:rPr>
          <w:rFonts w:ascii="Tahoma" w:eastAsia="Calibri" w:hAnsi="Tahoma" w:cs="Tahoma"/>
          <w:sz w:val="20"/>
          <w:szCs w:val="20"/>
          <w:lang w:eastAsia="en-US"/>
        </w:rPr>
      </w:pPr>
    </w:p>
    <w:p w14:paraId="38F56828" w14:textId="77777777" w:rsidR="00EF68A4" w:rsidRPr="00484E70" w:rsidRDefault="00EF68A4" w:rsidP="00EF68A4">
      <w:pPr>
        <w:jc w:val="both"/>
        <w:rPr>
          <w:rFonts w:ascii="Tahoma" w:hAnsi="Tahoma" w:cs="Tahoma"/>
          <w:sz w:val="20"/>
          <w:szCs w:val="20"/>
        </w:rPr>
      </w:pPr>
      <w:r w:rsidRPr="00484E70">
        <w:rPr>
          <w:rFonts w:ascii="Tahoma" w:hAnsi="Tahoma" w:cs="Tahoma"/>
          <w:sz w:val="20"/>
          <w:szCs w:val="20"/>
        </w:rPr>
        <w:t xml:space="preserve">Le Conseil Municipal, après avoir entendu cet exposé, </w:t>
      </w:r>
      <w:r>
        <w:rPr>
          <w:rFonts w:ascii="Tahoma" w:hAnsi="Tahoma" w:cs="Tahoma"/>
          <w:sz w:val="20"/>
          <w:szCs w:val="20"/>
        </w:rPr>
        <w:t>décide</w:t>
      </w:r>
      <w:r w:rsidRPr="00484E70">
        <w:rPr>
          <w:rFonts w:ascii="Tahoma" w:hAnsi="Tahoma" w:cs="Tahoma"/>
          <w:sz w:val="20"/>
          <w:szCs w:val="20"/>
        </w:rPr>
        <w:t>, à l’unanimité </w:t>
      </w:r>
      <w:r w:rsidRPr="00484E70">
        <w:rPr>
          <w:rFonts w:ascii="Tahoma" w:hAnsi="Tahoma" w:cs="Tahoma"/>
          <w:b/>
          <w:bCs/>
          <w:sz w:val="20"/>
          <w:szCs w:val="20"/>
        </w:rPr>
        <w:t>D’APPROUVER</w:t>
      </w:r>
      <w:r w:rsidRPr="00484E70">
        <w:rPr>
          <w:rFonts w:ascii="Tahoma" w:hAnsi="Tahoma" w:cs="Tahoma"/>
          <w:sz w:val="20"/>
          <w:szCs w:val="20"/>
        </w:rPr>
        <w:t xml:space="preserve"> </w:t>
      </w:r>
      <w:r>
        <w:rPr>
          <w:rFonts w:ascii="Tahoma" w:hAnsi="Tahoma" w:cs="Tahoma"/>
          <w:sz w:val="20"/>
          <w:szCs w:val="20"/>
        </w:rPr>
        <w:t xml:space="preserve">cette convention et </w:t>
      </w:r>
      <w:r w:rsidRPr="00484E70">
        <w:rPr>
          <w:rFonts w:ascii="Tahoma" w:hAnsi="Tahoma" w:cs="Tahoma"/>
          <w:b/>
          <w:bCs/>
          <w:sz w:val="20"/>
          <w:szCs w:val="20"/>
        </w:rPr>
        <w:t>DE MANDATER</w:t>
      </w:r>
      <w:r w:rsidRPr="00484E70">
        <w:rPr>
          <w:rFonts w:ascii="Tahoma" w:hAnsi="Tahoma" w:cs="Tahoma"/>
          <w:sz w:val="20"/>
          <w:szCs w:val="20"/>
        </w:rPr>
        <w:t xml:space="preserve"> Monsieur le Maire pour procéder à toutes les formalités administratives nécessaires et signer tous documents s’y rapportant.</w:t>
      </w:r>
    </w:p>
    <w:p w14:paraId="39A99DAC" w14:textId="77777777" w:rsidR="00EF68A4" w:rsidRDefault="00EF68A4" w:rsidP="00EF68A4">
      <w:pPr>
        <w:jc w:val="both"/>
        <w:rPr>
          <w:rFonts w:ascii="Tahoma" w:hAnsi="Tahoma" w:cs="Tahoma"/>
          <w:color w:val="FF0000"/>
          <w:sz w:val="20"/>
          <w:szCs w:val="20"/>
        </w:rPr>
      </w:pPr>
    </w:p>
    <w:p w14:paraId="7F021778" w14:textId="77777777" w:rsidR="008045EB" w:rsidRPr="000B671B" w:rsidRDefault="008045EB" w:rsidP="008045EB">
      <w:pPr>
        <w:jc w:val="right"/>
        <w:rPr>
          <w:rFonts w:ascii="Tahoma" w:hAnsi="Tahoma" w:cs="Tahoma"/>
          <w:i/>
          <w:iCs/>
          <w:sz w:val="18"/>
          <w:szCs w:val="18"/>
        </w:rPr>
      </w:pPr>
      <w:r w:rsidRPr="000B671B">
        <w:rPr>
          <w:rFonts w:ascii="Tahoma" w:hAnsi="Tahoma" w:cs="Tahoma"/>
          <w:i/>
          <w:iCs/>
          <w:sz w:val="18"/>
          <w:szCs w:val="18"/>
        </w:rPr>
        <w:t>[Réception en préfecture le </w:t>
      </w:r>
      <w:r>
        <w:rPr>
          <w:rFonts w:ascii="Tahoma" w:hAnsi="Tahoma" w:cs="Tahoma"/>
          <w:i/>
          <w:iCs/>
          <w:sz w:val="18"/>
          <w:szCs w:val="18"/>
        </w:rPr>
        <w:t>29.02</w:t>
      </w:r>
      <w:r w:rsidRPr="000B671B">
        <w:rPr>
          <w:rFonts w:ascii="Tahoma" w:hAnsi="Tahoma" w:cs="Tahoma"/>
          <w:i/>
          <w:iCs/>
          <w:sz w:val="18"/>
          <w:szCs w:val="18"/>
        </w:rPr>
        <w:t>.2024]</w:t>
      </w:r>
    </w:p>
    <w:p w14:paraId="68678B2B" w14:textId="77777777" w:rsidR="00EF68A4" w:rsidRPr="00644A74" w:rsidRDefault="00EF68A4" w:rsidP="00EF68A4">
      <w:pPr>
        <w:jc w:val="both"/>
        <w:rPr>
          <w:rFonts w:ascii="Tahoma" w:hAnsi="Tahoma" w:cs="Tahoma"/>
          <w:color w:val="FF0000"/>
          <w:sz w:val="20"/>
          <w:szCs w:val="20"/>
        </w:rPr>
      </w:pPr>
    </w:p>
    <w:p w14:paraId="10F1F6A9" w14:textId="6F2A5048" w:rsidR="00EF68A4" w:rsidRPr="00493287" w:rsidRDefault="00EF68A4" w:rsidP="00EF68A4">
      <w:pPr>
        <w:shd w:val="clear" w:color="auto" w:fill="D9D9D9" w:themeFill="background1" w:themeFillShade="D9"/>
        <w:rPr>
          <w:rFonts w:ascii="Tahoma" w:hAnsi="Tahoma" w:cs="Tahoma"/>
          <w:b/>
          <w:sz w:val="22"/>
          <w:szCs w:val="22"/>
        </w:rPr>
      </w:pPr>
      <w:r w:rsidRPr="00493287">
        <w:rPr>
          <w:rFonts w:ascii="Tahoma" w:hAnsi="Tahoma" w:cs="Tahoma"/>
          <w:b/>
          <w:sz w:val="22"/>
          <w:szCs w:val="22"/>
        </w:rPr>
        <w:t>Objet de la délibération n° 202</w:t>
      </w:r>
      <w:r>
        <w:rPr>
          <w:rFonts w:ascii="Tahoma" w:hAnsi="Tahoma" w:cs="Tahoma"/>
          <w:b/>
          <w:sz w:val="22"/>
          <w:szCs w:val="22"/>
        </w:rPr>
        <w:t>40208</w:t>
      </w:r>
      <w:r w:rsidRPr="00493287">
        <w:rPr>
          <w:rFonts w:ascii="Tahoma" w:hAnsi="Tahoma" w:cs="Tahoma"/>
          <w:b/>
          <w:sz w:val="22"/>
          <w:szCs w:val="22"/>
        </w:rPr>
        <w:t>_</w:t>
      </w:r>
      <w:r>
        <w:rPr>
          <w:rFonts w:ascii="Tahoma" w:hAnsi="Tahoma" w:cs="Tahoma"/>
          <w:b/>
          <w:sz w:val="22"/>
          <w:szCs w:val="22"/>
        </w:rPr>
        <w:t>4</w:t>
      </w:r>
      <w:r w:rsidRPr="00493287">
        <w:rPr>
          <w:rFonts w:ascii="Tahoma" w:hAnsi="Tahoma" w:cs="Tahoma"/>
          <w:b/>
          <w:sz w:val="22"/>
          <w:szCs w:val="22"/>
        </w:rPr>
        <w:t> :</w:t>
      </w:r>
    </w:p>
    <w:p w14:paraId="502BA17E"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Avance de subvention au centre social « A la Croisée des Autres »</w:t>
      </w:r>
    </w:p>
    <w:p w14:paraId="34DF419B" w14:textId="77777777" w:rsidR="00EF68A4" w:rsidRPr="00D336FE" w:rsidRDefault="00EF68A4" w:rsidP="00EF68A4">
      <w:pPr>
        <w:pStyle w:val="Textbody"/>
        <w:rPr>
          <w:rFonts w:ascii="Tahoma" w:hAnsi="Tahoma" w:cs="Tahoma"/>
          <w:b/>
          <w:bCs/>
          <w:sz w:val="20"/>
          <w:szCs w:val="20"/>
        </w:rPr>
      </w:pPr>
    </w:p>
    <w:p w14:paraId="73E4A12F" w14:textId="77777777" w:rsidR="00EF68A4" w:rsidRPr="00D336FE" w:rsidRDefault="00EF68A4" w:rsidP="00EF68A4">
      <w:pPr>
        <w:jc w:val="both"/>
        <w:rPr>
          <w:rFonts w:ascii="Tahoma" w:hAnsi="Tahoma" w:cs="Tahoma"/>
          <w:sz w:val="20"/>
          <w:szCs w:val="20"/>
        </w:rPr>
      </w:pPr>
      <w:r w:rsidRPr="00D336FE">
        <w:rPr>
          <w:rFonts w:ascii="Tahoma" w:hAnsi="Tahoma" w:cs="Tahoma"/>
          <w:sz w:val="20"/>
          <w:szCs w:val="20"/>
        </w:rPr>
        <w:t>Monsieur le Maire informe le Conseil Municipal que le centre socio-culturel « A la croisée des Autres » demande une avance de la subvention correspondant à 70 % de la subvention 2023 soit 18 032€ (25 761€*70%) pour s’assurer d’avoir une trésorerie suffisante en début d’année.</w:t>
      </w:r>
    </w:p>
    <w:p w14:paraId="25088C06" w14:textId="77777777" w:rsidR="00EF68A4" w:rsidRPr="00D336FE" w:rsidRDefault="00EF68A4" w:rsidP="00EF68A4">
      <w:pPr>
        <w:rPr>
          <w:rFonts w:ascii="Tahoma" w:hAnsi="Tahoma" w:cs="Tahoma"/>
          <w:sz w:val="20"/>
          <w:szCs w:val="20"/>
        </w:rPr>
      </w:pPr>
    </w:p>
    <w:p w14:paraId="53F09713" w14:textId="77777777" w:rsidR="00EF68A4" w:rsidRPr="00D336FE" w:rsidRDefault="00EF68A4" w:rsidP="00EF68A4">
      <w:pPr>
        <w:rPr>
          <w:rFonts w:ascii="Tahoma" w:hAnsi="Tahoma" w:cs="Tahoma"/>
          <w:b/>
          <w:bCs/>
          <w:sz w:val="20"/>
          <w:szCs w:val="20"/>
        </w:rPr>
      </w:pPr>
      <w:r w:rsidRPr="00D336FE">
        <w:rPr>
          <w:rFonts w:ascii="Tahoma" w:hAnsi="Tahoma" w:cs="Tahoma"/>
          <w:b/>
          <w:bCs/>
          <w:sz w:val="20"/>
          <w:szCs w:val="20"/>
        </w:rPr>
        <w:t>A l’unanimité, le Conseil Municipal :</w:t>
      </w:r>
    </w:p>
    <w:p w14:paraId="4FE08606" w14:textId="77777777" w:rsidR="00EF68A4" w:rsidRPr="00D336FE" w:rsidRDefault="00EF68A4" w:rsidP="00EF68A4">
      <w:pPr>
        <w:rPr>
          <w:rFonts w:ascii="Tahoma" w:hAnsi="Tahoma" w:cs="Tahoma"/>
          <w:b/>
          <w:bCs/>
          <w:sz w:val="20"/>
          <w:szCs w:val="20"/>
        </w:rPr>
      </w:pPr>
      <w:r w:rsidRPr="00D336FE">
        <w:rPr>
          <w:rFonts w:ascii="Tahoma" w:hAnsi="Tahoma" w:cs="Tahoma"/>
          <w:b/>
          <w:bCs/>
          <w:sz w:val="20"/>
          <w:szCs w:val="20"/>
        </w:rPr>
        <w:t xml:space="preserve"> </w:t>
      </w:r>
    </w:p>
    <w:p w14:paraId="73827103" w14:textId="77777777" w:rsidR="00EF68A4" w:rsidRPr="00D336FE" w:rsidRDefault="00EF68A4" w:rsidP="00EF68A4">
      <w:pPr>
        <w:pStyle w:val="Paragraphedeliste"/>
        <w:numPr>
          <w:ilvl w:val="0"/>
          <w:numId w:val="27"/>
        </w:numPr>
        <w:overflowPunct w:val="0"/>
        <w:autoSpaceDE w:val="0"/>
        <w:autoSpaceDN w:val="0"/>
        <w:adjustRightInd w:val="0"/>
        <w:textAlignment w:val="baseline"/>
        <w:rPr>
          <w:rFonts w:ascii="Tahoma" w:hAnsi="Tahoma" w:cs="Tahoma"/>
          <w:sz w:val="20"/>
          <w:szCs w:val="20"/>
        </w:rPr>
      </w:pPr>
      <w:r w:rsidRPr="00D336FE">
        <w:rPr>
          <w:rFonts w:ascii="Tahoma" w:hAnsi="Tahoma" w:cs="Tahoma"/>
          <w:b/>
          <w:bCs/>
          <w:sz w:val="20"/>
          <w:szCs w:val="20"/>
        </w:rPr>
        <w:t xml:space="preserve">ACCEPTE </w:t>
      </w:r>
      <w:r w:rsidRPr="00D336FE">
        <w:rPr>
          <w:rFonts w:ascii="Tahoma" w:hAnsi="Tahoma" w:cs="Tahoma"/>
          <w:sz w:val="20"/>
          <w:szCs w:val="20"/>
        </w:rPr>
        <w:t xml:space="preserve">de verser cette subvention et </w:t>
      </w:r>
      <w:r w:rsidRPr="00D336FE">
        <w:rPr>
          <w:rFonts w:ascii="Tahoma" w:hAnsi="Tahoma" w:cs="Tahoma"/>
          <w:b/>
          <w:bCs/>
          <w:sz w:val="20"/>
          <w:szCs w:val="20"/>
        </w:rPr>
        <w:t>DIT</w:t>
      </w:r>
      <w:r w:rsidRPr="00D336FE">
        <w:rPr>
          <w:rFonts w:ascii="Tahoma" w:hAnsi="Tahoma" w:cs="Tahoma"/>
          <w:sz w:val="20"/>
          <w:szCs w:val="20"/>
        </w:rPr>
        <w:t xml:space="preserve"> que les crédits seront inscrits au budget 2024,</w:t>
      </w:r>
    </w:p>
    <w:p w14:paraId="6E368250" w14:textId="77777777" w:rsidR="00EF68A4" w:rsidRPr="00D336FE" w:rsidRDefault="00EF68A4" w:rsidP="00EF68A4">
      <w:pPr>
        <w:pStyle w:val="Paragraphedeliste"/>
        <w:numPr>
          <w:ilvl w:val="0"/>
          <w:numId w:val="27"/>
        </w:numPr>
        <w:overflowPunct w:val="0"/>
        <w:autoSpaceDE w:val="0"/>
        <w:autoSpaceDN w:val="0"/>
        <w:adjustRightInd w:val="0"/>
        <w:textAlignment w:val="baseline"/>
        <w:rPr>
          <w:rFonts w:ascii="Tahoma" w:hAnsi="Tahoma" w:cs="Tahoma"/>
          <w:b/>
          <w:bCs/>
          <w:sz w:val="20"/>
          <w:szCs w:val="20"/>
        </w:rPr>
      </w:pPr>
      <w:r w:rsidRPr="00D336FE">
        <w:rPr>
          <w:rFonts w:ascii="Tahoma" w:hAnsi="Tahoma" w:cs="Tahoma"/>
          <w:b/>
          <w:bCs/>
          <w:sz w:val="20"/>
          <w:szCs w:val="20"/>
        </w:rPr>
        <w:t xml:space="preserve">CHARGE </w:t>
      </w:r>
      <w:r w:rsidRPr="00D336FE">
        <w:rPr>
          <w:rFonts w:ascii="Tahoma" w:hAnsi="Tahoma" w:cs="Tahoma"/>
          <w:sz w:val="20"/>
          <w:szCs w:val="20"/>
        </w:rPr>
        <w:t>Monsieur le Maire de faire le nécessaire</w:t>
      </w:r>
      <w:r w:rsidRPr="00D336FE">
        <w:rPr>
          <w:rFonts w:ascii="Tahoma" w:hAnsi="Tahoma" w:cs="Tahoma"/>
          <w:b/>
          <w:bCs/>
          <w:sz w:val="20"/>
          <w:szCs w:val="20"/>
        </w:rPr>
        <w:t>.</w:t>
      </w:r>
    </w:p>
    <w:p w14:paraId="48828308" w14:textId="4CD61F86"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lastRenderedPageBreak/>
        <w:t>Objet de la délibération n° 20240208_</w:t>
      </w:r>
      <w:r>
        <w:rPr>
          <w:rFonts w:ascii="Tahoma" w:hAnsi="Tahoma" w:cs="Tahoma"/>
          <w:b/>
          <w:sz w:val="22"/>
          <w:szCs w:val="22"/>
        </w:rPr>
        <w:t>5</w:t>
      </w:r>
      <w:r w:rsidRPr="00EF68A4">
        <w:rPr>
          <w:rFonts w:ascii="Tahoma" w:hAnsi="Tahoma" w:cs="Tahoma"/>
          <w:b/>
          <w:sz w:val="22"/>
          <w:szCs w:val="22"/>
        </w:rPr>
        <w:t> :</w:t>
      </w:r>
    </w:p>
    <w:p w14:paraId="0F695DDE"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Contrat d’Assurance des risques statutaires – Contrat groupe 2025-2028</w:t>
      </w:r>
    </w:p>
    <w:p w14:paraId="5842C9F7" w14:textId="77777777" w:rsidR="00EF68A4" w:rsidRDefault="00EF68A4" w:rsidP="00EF68A4">
      <w:pPr>
        <w:pStyle w:val="Textbody"/>
        <w:rPr>
          <w:rFonts w:ascii="Tahoma" w:hAnsi="Tahoma" w:cs="Tahoma"/>
          <w:b/>
          <w:bCs/>
          <w:sz w:val="20"/>
          <w:szCs w:val="20"/>
        </w:rPr>
      </w:pPr>
    </w:p>
    <w:p w14:paraId="154AEB0A" w14:textId="77777777" w:rsidR="00EF68A4" w:rsidRPr="00EE1EF2" w:rsidRDefault="00EF68A4" w:rsidP="00EF68A4">
      <w:pPr>
        <w:rPr>
          <w:rFonts w:ascii="Tahoma" w:hAnsi="Tahoma" w:cs="Tahoma"/>
          <w:sz w:val="16"/>
          <w:szCs w:val="16"/>
        </w:rPr>
      </w:pPr>
      <w:r w:rsidRPr="00EE1EF2">
        <w:rPr>
          <w:rFonts w:ascii="Tahoma" w:hAnsi="Tahoma" w:cs="Tahoma"/>
          <w:sz w:val="16"/>
          <w:szCs w:val="16"/>
        </w:rPr>
        <w:t xml:space="preserve">Vu le code de la fonction publique territoriale,  </w:t>
      </w:r>
    </w:p>
    <w:p w14:paraId="76279E18" w14:textId="77777777" w:rsidR="00EF68A4" w:rsidRPr="00EE1EF2" w:rsidRDefault="00EF68A4" w:rsidP="00EF68A4">
      <w:pPr>
        <w:rPr>
          <w:rFonts w:ascii="Tahoma" w:hAnsi="Tahoma" w:cs="Tahoma"/>
          <w:sz w:val="16"/>
          <w:szCs w:val="16"/>
        </w:rPr>
      </w:pPr>
      <w:r w:rsidRPr="00EE1EF2">
        <w:rPr>
          <w:rFonts w:ascii="Tahoma" w:hAnsi="Tahoma" w:cs="Tahoma"/>
          <w:sz w:val="16"/>
          <w:szCs w:val="16"/>
        </w:rPr>
        <w:t xml:space="preserve">Vu le décret n° 86-552 du 14 mars 1986 pris pour l'application de l'article 26 de la loi n° 84-53 du 26 janvier 1984 et relatif aux contrats d'assurances souscrits par les centres de gestion pour le compte des collectivités locales et établissements territoriaux, et du code général de la Fonction Publique Territoriale ou des textes précédents le code et non encore </w:t>
      </w:r>
      <w:proofErr w:type="gramStart"/>
      <w:r w:rsidRPr="00EE1EF2">
        <w:rPr>
          <w:rFonts w:ascii="Tahoma" w:hAnsi="Tahoma" w:cs="Tahoma"/>
          <w:sz w:val="16"/>
          <w:szCs w:val="16"/>
        </w:rPr>
        <w:t>codifiés;</w:t>
      </w:r>
      <w:proofErr w:type="gramEnd"/>
    </w:p>
    <w:p w14:paraId="68E8F926" w14:textId="77777777" w:rsidR="00EF68A4" w:rsidRDefault="00EF68A4" w:rsidP="00EF68A4">
      <w:pPr>
        <w:pStyle w:val="Textbody"/>
        <w:rPr>
          <w:rFonts w:ascii="Tahoma" w:hAnsi="Tahoma" w:cs="Tahoma"/>
          <w:b/>
          <w:bCs/>
          <w:sz w:val="20"/>
          <w:szCs w:val="20"/>
        </w:rPr>
      </w:pPr>
    </w:p>
    <w:p w14:paraId="4CAB1F84" w14:textId="77777777" w:rsidR="00EF68A4" w:rsidRPr="00461F4B" w:rsidRDefault="00EF68A4" w:rsidP="00EF68A4">
      <w:pPr>
        <w:pStyle w:val="Textbody"/>
        <w:rPr>
          <w:rFonts w:ascii="Tahoma" w:hAnsi="Tahoma" w:cs="Tahoma"/>
          <w:b/>
          <w:bCs/>
          <w:sz w:val="20"/>
          <w:szCs w:val="20"/>
        </w:rPr>
      </w:pPr>
    </w:p>
    <w:p w14:paraId="5BE4D654" w14:textId="77777777" w:rsidR="00EF68A4" w:rsidRDefault="00EF68A4" w:rsidP="00EF68A4">
      <w:pPr>
        <w:widowControl w:val="0"/>
        <w:tabs>
          <w:tab w:val="left" w:pos="567"/>
        </w:tabs>
        <w:autoSpaceDE w:val="0"/>
        <w:autoSpaceDN w:val="0"/>
        <w:adjustRightInd w:val="0"/>
        <w:jc w:val="both"/>
        <w:rPr>
          <w:rFonts w:ascii="Tahoma" w:eastAsia="Georgia" w:hAnsi="Tahoma" w:cs="Tahoma"/>
          <w:kern w:val="3"/>
          <w:sz w:val="20"/>
          <w:szCs w:val="20"/>
          <w:lang w:eastAsia="zh-CN" w:bidi="hi-IN"/>
        </w:rPr>
      </w:pPr>
      <w:r>
        <w:rPr>
          <w:rFonts w:ascii="Tahoma" w:eastAsia="Georgia" w:hAnsi="Tahoma" w:cs="Tahoma"/>
          <w:kern w:val="3"/>
          <w:sz w:val="20"/>
          <w:szCs w:val="20"/>
          <w:lang w:eastAsia="zh-CN" w:bidi="hi-IN"/>
        </w:rPr>
        <w:t>Monsieur l</w:t>
      </w:r>
      <w:r w:rsidRPr="00B14520">
        <w:rPr>
          <w:rFonts w:ascii="Tahoma" w:eastAsia="Georgia" w:hAnsi="Tahoma" w:cs="Tahoma"/>
          <w:kern w:val="3"/>
          <w:sz w:val="20"/>
          <w:szCs w:val="20"/>
          <w:lang w:eastAsia="zh-CN" w:bidi="hi-IN"/>
        </w:rPr>
        <w:t xml:space="preserve">e Maire </w:t>
      </w:r>
      <w:r>
        <w:rPr>
          <w:rFonts w:ascii="Tahoma" w:eastAsia="Georgia" w:hAnsi="Tahoma" w:cs="Tahoma"/>
          <w:kern w:val="3"/>
          <w:sz w:val="20"/>
          <w:szCs w:val="20"/>
          <w:lang w:eastAsia="zh-CN" w:bidi="hi-IN"/>
        </w:rPr>
        <w:t xml:space="preserve">rappelle que </w:t>
      </w:r>
      <w:r w:rsidRPr="00B14520">
        <w:rPr>
          <w:rFonts w:ascii="Tahoma" w:eastAsia="Georgia" w:hAnsi="Tahoma" w:cs="Tahoma"/>
          <w:kern w:val="3"/>
          <w:sz w:val="20"/>
          <w:szCs w:val="20"/>
          <w:lang w:eastAsia="zh-CN" w:bidi="hi-IN"/>
        </w:rPr>
        <w:t>le Centre de Gestion de la FPT du Cantal lance une nouvelle consultation afin de proposer aux collectivités affiliées un nouveau contrat groupe d’assurance statutaire pour les années 2025-2028.</w:t>
      </w:r>
      <w:r>
        <w:rPr>
          <w:rFonts w:ascii="Tahoma" w:eastAsia="Georgia" w:hAnsi="Tahoma" w:cs="Tahoma"/>
          <w:kern w:val="3"/>
          <w:sz w:val="20"/>
          <w:szCs w:val="20"/>
          <w:lang w:eastAsia="zh-CN" w:bidi="hi-IN"/>
        </w:rPr>
        <w:t xml:space="preserve"> Le contrat actuel arrivant à échéance en fin d’année,</w:t>
      </w:r>
      <w:r w:rsidRPr="00B14520">
        <w:rPr>
          <w:rFonts w:ascii="Tahoma" w:eastAsia="Georgia" w:hAnsi="Tahoma" w:cs="Tahoma"/>
          <w:kern w:val="3"/>
          <w:sz w:val="20"/>
          <w:szCs w:val="20"/>
          <w:lang w:eastAsia="zh-CN" w:bidi="hi-IN"/>
        </w:rPr>
        <w:t xml:space="preserve"> le Centre de Gestion peut, dans le cadre de ses missions à caractère facultatif, souscrire un tel contrat pour son compte, si les conditions obtenues donnent satisfaction à la Collectivité.</w:t>
      </w:r>
    </w:p>
    <w:p w14:paraId="74FF4A60" w14:textId="77777777" w:rsidR="00EF68A4" w:rsidRDefault="00EF68A4" w:rsidP="00EF68A4">
      <w:pPr>
        <w:widowControl w:val="0"/>
        <w:tabs>
          <w:tab w:val="left" w:pos="567"/>
        </w:tabs>
        <w:autoSpaceDE w:val="0"/>
        <w:autoSpaceDN w:val="0"/>
        <w:adjustRightInd w:val="0"/>
        <w:jc w:val="both"/>
        <w:rPr>
          <w:rFonts w:ascii="Tahoma" w:eastAsia="Georgia" w:hAnsi="Tahoma" w:cs="Tahoma"/>
          <w:kern w:val="3"/>
          <w:sz w:val="20"/>
          <w:szCs w:val="20"/>
          <w:lang w:eastAsia="zh-CN" w:bidi="hi-IN"/>
        </w:rPr>
      </w:pPr>
    </w:p>
    <w:p w14:paraId="00D53A5E" w14:textId="77777777" w:rsidR="00EF68A4" w:rsidRPr="00B14520" w:rsidRDefault="00EF68A4" w:rsidP="00EF68A4">
      <w:pPr>
        <w:widowControl w:val="0"/>
        <w:tabs>
          <w:tab w:val="left" w:pos="567"/>
        </w:tabs>
        <w:autoSpaceDE w:val="0"/>
        <w:autoSpaceDN w:val="0"/>
        <w:adjustRightInd w:val="0"/>
        <w:jc w:val="both"/>
        <w:rPr>
          <w:rFonts w:ascii="Tahoma" w:eastAsia="Georgia" w:hAnsi="Tahoma" w:cs="Tahoma"/>
          <w:kern w:val="3"/>
          <w:sz w:val="20"/>
          <w:szCs w:val="20"/>
          <w:lang w:eastAsia="zh-CN" w:bidi="hi-IN"/>
        </w:rPr>
      </w:pPr>
      <w:r>
        <w:rPr>
          <w:rFonts w:ascii="Tahoma" w:eastAsia="Georgia" w:hAnsi="Tahoma" w:cs="Tahoma"/>
          <w:kern w:val="3"/>
          <w:sz w:val="20"/>
          <w:szCs w:val="20"/>
          <w:lang w:eastAsia="zh-CN" w:bidi="hi-IN"/>
        </w:rPr>
        <w:t xml:space="preserve">Aussi, il est proposé de se saisir de cette </w:t>
      </w:r>
      <w:r w:rsidRPr="00B14520">
        <w:rPr>
          <w:rFonts w:ascii="Tahoma" w:eastAsia="Georgia" w:hAnsi="Tahoma" w:cs="Tahoma"/>
          <w:kern w:val="3"/>
          <w:sz w:val="20"/>
          <w:szCs w:val="20"/>
          <w:lang w:eastAsia="zh-CN" w:bidi="hi-IN"/>
        </w:rPr>
        <w:t xml:space="preserve">opportunité pour la Collectivité </w:t>
      </w:r>
      <w:r>
        <w:rPr>
          <w:rFonts w:ascii="Tahoma" w:eastAsia="Georgia" w:hAnsi="Tahoma" w:cs="Tahoma"/>
          <w:kern w:val="3"/>
          <w:sz w:val="20"/>
          <w:szCs w:val="20"/>
          <w:lang w:eastAsia="zh-CN" w:bidi="hi-IN"/>
        </w:rPr>
        <w:t xml:space="preserve">afin </w:t>
      </w:r>
      <w:r w:rsidRPr="00B14520">
        <w:rPr>
          <w:rFonts w:ascii="Tahoma" w:eastAsia="Georgia" w:hAnsi="Tahoma" w:cs="Tahoma"/>
          <w:kern w:val="3"/>
          <w:sz w:val="20"/>
          <w:szCs w:val="20"/>
          <w:lang w:eastAsia="zh-CN" w:bidi="hi-IN"/>
        </w:rPr>
        <w:t>de pouvoir souscrire un ou plusieurs contrats d'assurance statutaire garantissant une partie des frais laissés à sa charge, en vertu de l'application des textes régissant le statut de ses agents</w:t>
      </w:r>
      <w:r>
        <w:rPr>
          <w:rFonts w:ascii="Tahoma" w:eastAsia="Georgia" w:hAnsi="Tahoma" w:cs="Tahoma"/>
          <w:kern w:val="3"/>
          <w:sz w:val="20"/>
          <w:szCs w:val="20"/>
          <w:lang w:eastAsia="zh-CN" w:bidi="hi-IN"/>
        </w:rPr>
        <w:t>.</w:t>
      </w:r>
    </w:p>
    <w:p w14:paraId="0F2CD46F" w14:textId="77777777" w:rsidR="00EF68A4" w:rsidRDefault="00EF68A4" w:rsidP="00EF68A4">
      <w:pPr>
        <w:jc w:val="both"/>
        <w:rPr>
          <w:rFonts w:ascii="Tahoma" w:eastAsia="Georgia" w:hAnsi="Tahoma" w:cs="Tahoma"/>
          <w:kern w:val="3"/>
          <w:sz w:val="20"/>
          <w:szCs w:val="20"/>
          <w:lang w:eastAsia="zh-CN" w:bidi="hi-IN"/>
        </w:rPr>
      </w:pPr>
    </w:p>
    <w:p w14:paraId="45DE6737" w14:textId="77777777" w:rsidR="00EF68A4" w:rsidRPr="00EE1EF2" w:rsidRDefault="00EF68A4" w:rsidP="00EF68A4">
      <w:pPr>
        <w:jc w:val="both"/>
        <w:rPr>
          <w:rFonts w:ascii="Tahoma" w:eastAsia="Georgia" w:hAnsi="Tahoma" w:cs="Tahoma"/>
          <w:kern w:val="3"/>
          <w:sz w:val="20"/>
          <w:szCs w:val="20"/>
          <w:lang w:eastAsia="zh-CN" w:bidi="hi-IN"/>
        </w:rPr>
      </w:pPr>
      <w:r>
        <w:rPr>
          <w:rFonts w:ascii="Tahoma" w:eastAsia="Georgia" w:hAnsi="Tahoma" w:cs="Tahoma"/>
          <w:kern w:val="3"/>
          <w:sz w:val="20"/>
          <w:szCs w:val="20"/>
          <w:lang w:eastAsia="zh-CN" w:bidi="hi-IN"/>
        </w:rPr>
        <w:t>Il est précisé que l</w:t>
      </w:r>
      <w:r w:rsidRPr="00EE1EF2">
        <w:rPr>
          <w:rFonts w:ascii="Tahoma" w:eastAsia="Georgia" w:hAnsi="Tahoma" w:cs="Tahoma"/>
          <w:kern w:val="3"/>
          <w:sz w:val="20"/>
          <w:szCs w:val="20"/>
          <w:lang w:eastAsia="zh-CN" w:bidi="hi-IN"/>
        </w:rPr>
        <w:t>a décision éventuelle d'adhérer aux conventions proposées fera l'objet d'une délibération ultérieure.</w:t>
      </w:r>
    </w:p>
    <w:p w14:paraId="002A7380" w14:textId="77777777" w:rsidR="00EF68A4" w:rsidRDefault="00EF68A4" w:rsidP="00EF68A4">
      <w:pPr>
        <w:jc w:val="both"/>
        <w:rPr>
          <w:rFonts w:ascii="Tahoma" w:eastAsia="Georgia" w:hAnsi="Tahoma" w:cs="Tahoma"/>
          <w:kern w:val="3"/>
          <w:sz w:val="20"/>
          <w:szCs w:val="20"/>
          <w:lang w:eastAsia="zh-CN" w:bidi="hi-IN"/>
        </w:rPr>
      </w:pPr>
    </w:p>
    <w:p w14:paraId="779DAE71" w14:textId="77777777" w:rsidR="00EF68A4" w:rsidRPr="00EE1EF2" w:rsidRDefault="00EF68A4" w:rsidP="00EF68A4">
      <w:pPr>
        <w:jc w:val="both"/>
        <w:rPr>
          <w:rFonts w:ascii="Tahoma" w:hAnsi="Tahoma" w:cs="Tahoma"/>
          <w:sz w:val="20"/>
          <w:szCs w:val="20"/>
        </w:rPr>
      </w:pPr>
      <w:r w:rsidRPr="00EE1EF2">
        <w:rPr>
          <w:rFonts w:ascii="Tahoma" w:hAnsi="Tahoma" w:cs="Tahoma"/>
          <w:sz w:val="20"/>
          <w:szCs w:val="20"/>
        </w:rPr>
        <w:t xml:space="preserve">Le Conseil </w:t>
      </w:r>
      <w:r>
        <w:rPr>
          <w:rFonts w:ascii="Tahoma" w:hAnsi="Tahoma" w:cs="Tahoma"/>
          <w:sz w:val="20"/>
          <w:szCs w:val="20"/>
        </w:rPr>
        <w:t>Municipal</w:t>
      </w:r>
      <w:r w:rsidRPr="00EE1EF2">
        <w:rPr>
          <w:rFonts w:ascii="Tahoma" w:hAnsi="Tahoma" w:cs="Tahoma"/>
          <w:sz w:val="20"/>
          <w:szCs w:val="20"/>
        </w:rPr>
        <w:t>, après en avoir délibéré </w:t>
      </w:r>
      <w:r>
        <w:rPr>
          <w:rFonts w:ascii="Tahoma" w:hAnsi="Tahoma" w:cs="Tahoma"/>
          <w:sz w:val="20"/>
          <w:szCs w:val="20"/>
        </w:rPr>
        <w:t>à l’unanimité/la majorité, décide de </w:t>
      </w:r>
      <w:r w:rsidRPr="00EE1EF2">
        <w:rPr>
          <w:rFonts w:ascii="Tahoma" w:hAnsi="Tahoma" w:cs="Tahoma"/>
          <w:b/>
          <w:bCs/>
          <w:sz w:val="20"/>
          <w:szCs w:val="20"/>
        </w:rPr>
        <w:t>CHARGER</w:t>
      </w:r>
      <w:r>
        <w:rPr>
          <w:rFonts w:ascii="Tahoma" w:hAnsi="Tahoma" w:cs="Tahoma"/>
          <w:sz w:val="20"/>
          <w:szCs w:val="20"/>
        </w:rPr>
        <w:t xml:space="preserve"> l</w:t>
      </w:r>
      <w:r w:rsidRPr="00EE1EF2">
        <w:rPr>
          <w:rFonts w:ascii="Tahoma" w:hAnsi="Tahoma" w:cs="Tahoma"/>
          <w:sz w:val="20"/>
          <w:szCs w:val="20"/>
        </w:rPr>
        <w:t>e Centre de Gestion du Cantal de lancer une procédure de marché public, en vue, le cas échéant, de souscrire pour son compte des conventions d'assurances auprès d'une entreprise d'assurance agréée, cette démarche peut être entreprise par plusieurs collectivités locales intéressées.</w:t>
      </w:r>
    </w:p>
    <w:p w14:paraId="773A270D" w14:textId="77777777" w:rsidR="00EF68A4" w:rsidRPr="00EE1EF2" w:rsidRDefault="00EF68A4" w:rsidP="00EF68A4">
      <w:pPr>
        <w:rPr>
          <w:rFonts w:ascii="Tahoma" w:hAnsi="Tahoma" w:cs="Tahoma"/>
          <w:sz w:val="20"/>
          <w:szCs w:val="20"/>
        </w:rPr>
      </w:pPr>
    </w:p>
    <w:p w14:paraId="0CF90BA5" w14:textId="77777777" w:rsidR="00EF68A4" w:rsidRPr="00EE1EF2" w:rsidRDefault="00EF68A4" w:rsidP="00EF68A4">
      <w:pPr>
        <w:rPr>
          <w:rFonts w:ascii="Tahoma" w:hAnsi="Tahoma" w:cs="Tahoma"/>
          <w:sz w:val="20"/>
          <w:szCs w:val="20"/>
        </w:rPr>
      </w:pPr>
      <w:r w:rsidRPr="00EE1EF2">
        <w:rPr>
          <w:rFonts w:ascii="Tahoma" w:hAnsi="Tahoma" w:cs="Tahoma"/>
          <w:sz w:val="20"/>
          <w:szCs w:val="20"/>
        </w:rPr>
        <w:t>Ces conventions devront couvrir tout ou partie des risques suivants :</w:t>
      </w:r>
    </w:p>
    <w:p w14:paraId="49407E66" w14:textId="77777777" w:rsidR="00EF68A4" w:rsidRPr="00EE1EF2" w:rsidRDefault="00EF68A4" w:rsidP="00EF68A4">
      <w:pPr>
        <w:widowControl w:val="0"/>
        <w:numPr>
          <w:ilvl w:val="0"/>
          <w:numId w:val="51"/>
        </w:numPr>
        <w:autoSpaceDE w:val="0"/>
        <w:autoSpaceDN w:val="0"/>
        <w:adjustRightInd w:val="0"/>
        <w:ind w:left="426"/>
        <w:jc w:val="both"/>
        <w:rPr>
          <w:rFonts w:ascii="Tahoma" w:hAnsi="Tahoma" w:cs="Tahoma"/>
          <w:sz w:val="20"/>
          <w:szCs w:val="20"/>
        </w:rPr>
      </w:pPr>
      <w:proofErr w:type="gramStart"/>
      <w:r w:rsidRPr="00EE1EF2">
        <w:rPr>
          <w:rFonts w:ascii="Tahoma" w:hAnsi="Tahoma" w:cs="Tahoma"/>
          <w:sz w:val="20"/>
          <w:szCs w:val="20"/>
        </w:rPr>
        <w:t>agents</w:t>
      </w:r>
      <w:proofErr w:type="gramEnd"/>
      <w:r w:rsidRPr="00EE1EF2">
        <w:rPr>
          <w:rFonts w:ascii="Tahoma" w:hAnsi="Tahoma" w:cs="Tahoma"/>
          <w:sz w:val="20"/>
          <w:szCs w:val="20"/>
        </w:rPr>
        <w:t xml:space="preserve"> affiliés à la C.N.R.A.C.L. : décès, accident / maladie imputable au service, maladie ordinaire, longue maladie / maladie de longue durée, maternité / paternité / adoption, temps partiel thérapeutique, disponibilité d'office, invalidité</w:t>
      </w:r>
    </w:p>
    <w:p w14:paraId="4A3DF781" w14:textId="77777777" w:rsidR="00EF68A4" w:rsidRPr="00EE1EF2" w:rsidRDefault="00EF68A4" w:rsidP="00EF68A4">
      <w:pPr>
        <w:widowControl w:val="0"/>
        <w:numPr>
          <w:ilvl w:val="0"/>
          <w:numId w:val="51"/>
        </w:numPr>
        <w:autoSpaceDE w:val="0"/>
        <w:autoSpaceDN w:val="0"/>
        <w:adjustRightInd w:val="0"/>
        <w:ind w:left="426"/>
        <w:jc w:val="both"/>
        <w:rPr>
          <w:rFonts w:ascii="Tahoma" w:hAnsi="Tahoma" w:cs="Tahoma"/>
          <w:sz w:val="20"/>
          <w:szCs w:val="20"/>
        </w:rPr>
      </w:pPr>
      <w:proofErr w:type="gramStart"/>
      <w:r w:rsidRPr="00EE1EF2">
        <w:rPr>
          <w:rFonts w:ascii="Tahoma" w:hAnsi="Tahoma" w:cs="Tahoma"/>
          <w:sz w:val="20"/>
          <w:szCs w:val="20"/>
        </w:rPr>
        <w:t>agents</w:t>
      </w:r>
      <w:proofErr w:type="gramEnd"/>
      <w:r w:rsidRPr="00EE1EF2">
        <w:rPr>
          <w:rFonts w:ascii="Tahoma" w:hAnsi="Tahoma" w:cs="Tahoma"/>
          <w:sz w:val="20"/>
          <w:szCs w:val="20"/>
        </w:rPr>
        <w:t xml:space="preserve"> IRCANTEC : accident du travail / maladie professionnelle, maladie ordinaire, maladie grave, maternité / paternité / adoption, temps partiel pour motif thérapeutique</w:t>
      </w:r>
    </w:p>
    <w:p w14:paraId="464CF1A5" w14:textId="77777777" w:rsidR="00EF68A4" w:rsidRPr="00EE1EF2" w:rsidRDefault="00EF68A4" w:rsidP="00EF68A4">
      <w:pPr>
        <w:rPr>
          <w:rFonts w:ascii="Tahoma" w:hAnsi="Tahoma" w:cs="Tahoma"/>
          <w:sz w:val="20"/>
          <w:szCs w:val="20"/>
        </w:rPr>
      </w:pPr>
    </w:p>
    <w:p w14:paraId="10DF225B" w14:textId="77777777" w:rsidR="00EF68A4" w:rsidRPr="00EE1EF2" w:rsidRDefault="00EF68A4" w:rsidP="00EF68A4">
      <w:pPr>
        <w:rPr>
          <w:rFonts w:ascii="Tahoma" w:hAnsi="Tahoma" w:cs="Tahoma"/>
          <w:sz w:val="20"/>
          <w:szCs w:val="20"/>
        </w:rPr>
      </w:pPr>
      <w:r w:rsidRPr="00EE1EF2">
        <w:rPr>
          <w:rFonts w:ascii="Tahoma" w:hAnsi="Tahoma" w:cs="Tahoma"/>
          <w:sz w:val="20"/>
          <w:szCs w:val="20"/>
        </w:rPr>
        <w:t>Elles devront prendre effet au 1er janvier 2025, pour une durée de 4 ans, et être gérées sous le régime de la capitalisation.</w:t>
      </w:r>
    </w:p>
    <w:p w14:paraId="2F8D8663" w14:textId="77777777" w:rsidR="000B671B" w:rsidRDefault="000B671B" w:rsidP="00493287">
      <w:pPr>
        <w:rPr>
          <w:rFonts w:ascii="Tahoma" w:hAnsi="Tahoma" w:cs="Tahoma"/>
          <w:sz w:val="22"/>
          <w:szCs w:val="22"/>
        </w:rPr>
      </w:pPr>
    </w:p>
    <w:p w14:paraId="7D3C2D50" w14:textId="77777777" w:rsidR="008045EB" w:rsidRPr="000B671B" w:rsidRDefault="008045EB" w:rsidP="008045EB">
      <w:pPr>
        <w:jc w:val="right"/>
        <w:rPr>
          <w:rFonts w:ascii="Tahoma" w:hAnsi="Tahoma" w:cs="Tahoma"/>
          <w:i/>
          <w:iCs/>
          <w:sz w:val="18"/>
          <w:szCs w:val="18"/>
        </w:rPr>
      </w:pPr>
      <w:r w:rsidRPr="000B671B">
        <w:rPr>
          <w:rFonts w:ascii="Tahoma" w:hAnsi="Tahoma" w:cs="Tahoma"/>
          <w:i/>
          <w:iCs/>
          <w:sz w:val="18"/>
          <w:szCs w:val="18"/>
        </w:rPr>
        <w:t>[Réception en préfecture le </w:t>
      </w:r>
      <w:r>
        <w:rPr>
          <w:rFonts w:ascii="Tahoma" w:hAnsi="Tahoma" w:cs="Tahoma"/>
          <w:i/>
          <w:iCs/>
          <w:sz w:val="18"/>
          <w:szCs w:val="18"/>
        </w:rPr>
        <w:t>29.02</w:t>
      </w:r>
      <w:r w:rsidRPr="000B671B">
        <w:rPr>
          <w:rFonts w:ascii="Tahoma" w:hAnsi="Tahoma" w:cs="Tahoma"/>
          <w:i/>
          <w:iCs/>
          <w:sz w:val="18"/>
          <w:szCs w:val="18"/>
        </w:rPr>
        <w:t>.2024]</w:t>
      </w:r>
    </w:p>
    <w:p w14:paraId="44013432" w14:textId="77777777" w:rsidR="008045EB" w:rsidRDefault="008045EB" w:rsidP="00493287">
      <w:pPr>
        <w:rPr>
          <w:rFonts w:ascii="Tahoma" w:hAnsi="Tahoma" w:cs="Tahoma"/>
          <w:sz w:val="22"/>
          <w:szCs w:val="22"/>
        </w:rPr>
      </w:pPr>
    </w:p>
    <w:p w14:paraId="7877241C" w14:textId="2CFAB413"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Objet de la délibération n° 20240208_</w:t>
      </w:r>
      <w:r>
        <w:rPr>
          <w:rFonts w:ascii="Tahoma" w:hAnsi="Tahoma" w:cs="Tahoma"/>
          <w:b/>
          <w:sz w:val="22"/>
          <w:szCs w:val="22"/>
        </w:rPr>
        <w:t>6</w:t>
      </w:r>
      <w:r w:rsidRPr="00EF68A4">
        <w:rPr>
          <w:rFonts w:ascii="Tahoma" w:hAnsi="Tahoma" w:cs="Tahoma"/>
          <w:b/>
          <w:sz w:val="22"/>
          <w:szCs w:val="22"/>
        </w:rPr>
        <w:t> :</w:t>
      </w:r>
    </w:p>
    <w:p w14:paraId="513C59FA"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Acquisition d’un terrain Chemin du Cros</w:t>
      </w:r>
    </w:p>
    <w:p w14:paraId="13549986" w14:textId="77777777" w:rsidR="00EF68A4" w:rsidRPr="000370FD" w:rsidRDefault="00EF68A4" w:rsidP="00EF68A4">
      <w:pPr>
        <w:pStyle w:val="Textbody"/>
        <w:rPr>
          <w:rFonts w:ascii="Tahoma" w:hAnsi="Tahoma" w:cs="Tahoma"/>
          <w:sz w:val="20"/>
          <w:szCs w:val="20"/>
        </w:rPr>
      </w:pPr>
    </w:p>
    <w:p w14:paraId="2F926B05" w14:textId="77777777" w:rsidR="00EF68A4" w:rsidRPr="000370FD" w:rsidRDefault="00EF68A4" w:rsidP="00EF68A4">
      <w:pPr>
        <w:spacing w:before="120"/>
        <w:jc w:val="both"/>
        <w:rPr>
          <w:rFonts w:ascii="Tahoma" w:hAnsi="Tahoma" w:cs="Tahoma"/>
          <w:sz w:val="20"/>
          <w:szCs w:val="20"/>
        </w:rPr>
      </w:pPr>
      <w:r w:rsidRPr="000370FD">
        <w:rPr>
          <w:rFonts w:ascii="Tahoma" w:hAnsi="Tahoma" w:cs="Tahoma"/>
          <w:sz w:val="20"/>
          <w:szCs w:val="20"/>
        </w:rPr>
        <w:t xml:space="preserve">Monsieur le Maire informe le conseil municipal qu’il serait souhaitable, d’acquérir la parcelle </w:t>
      </w:r>
      <w:r w:rsidRPr="000370FD">
        <w:rPr>
          <w:rFonts w:ascii="Tahoma" w:hAnsi="Tahoma" w:cs="Tahoma"/>
          <w:sz w:val="20"/>
          <w:szCs w:val="20"/>
        </w:rPr>
        <w:br/>
        <w:t>n° 157 appartenant à Madame LAPARRA Charlotte, domiciliée 2 chemin du Cros, Sansac-de-Marmiesse.</w:t>
      </w:r>
    </w:p>
    <w:p w14:paraId="1F206148" w14:textId="77777777" w:rsidR="00EF68A4" w:rsidRPr="000370FD" w:rsidRDefault="00EF68A4" w:rsidP="00EF68A4">
      <w:pPr>
        <w:spacing w:before="120"/>
        <w:jc w:val="both"/>
        <w:rPr>
          <w:rFonts w:ascii="Tahoma" w:hAnsi="Tahoma" w:cs="Tahoma"/>
          <w:sz w:val="20"/>
          <w:szCs w:val="20"/>
        </w:rPr>
      </w:pPr>
      <w:r w:rsidRPr="000370FD">
        <w:rPr>
          <w:rFonts w:ascii="Tahoma" w:hAnsi="Tahoma" w:cs="Tahoma"/>
          <w:sz w:val="20"/>
          <w:szCs w:val="20"/>
        </w:rPr>
        <w:t>La parcelle cadastrée section ZE n° 157 d’une contenance de 7 m</w:t>
      </w:r>
      <w:r w:rsidRPr="000370FD">
        <w:rPr>
          <w:rFonts w:ascii="Tahoma" w:hAnsi="Tahoma" w:cs="Tahoma"/>
          <w:sz w:val="20"/>
          <w:szCs w:val="20"/>
          <w:vertAlign w:val="superscript"/>
        </w:rPr>
        <w:t>2</w:t>
      </w:r>
      <w:r w:rsidRPr="000370FD">
        <w:rPr>
          <w:rFonts w:ascii="Tahoma" w:hAnsi="Tahoma" w:cs="Tahoma"/>
          <w:sz w:val="20"/>
          <w:szCs w:val="20"/>
        </w:rPr>
        <w:t xml:space="preserve"> permettrait de renforcer la visibilité à l’intersection située entre le chemin du Cros et la RN 2122.</w:t>
      </w:r>
    </w:p>
    <w:p w14:paraId="3840BF0E" w14:textId="77777777" w:rsidR="00EF68A4" w:rsidRPr="000370FD" w:rsidRDefault="00EF68A4" w:rsidP="00EF68A4">
      <w:pPr>
        <w:spacing w:before="120"/>
        <w:jc w:val="both"/>
        <w:rPr>
          <w:rFonts w:ascii="Tahoma" w:hAnsi="Tahoma" w:cs="Tahoma"/>
          <w:sz w:val="20"/>
          <w:szCs w:val="20"/>
        </w:rPr>
      </w:pPr>
      <w:r w:rsidRPr="000370FD">
        <w:rPr>
          <w:rFonts w:ascii="Tahoma" w:hAnsi="Tahoma" w:cs="Tahoma"/>
          <w:sz w:val="20"/>
          <w:szCs w:val="20"/>
        </w:rPr>
        <w:t>Le prix du terrain est fixé à 1€ symbolique.</w:t>
      </w:r>
    </w:p>
    <w:p w14:paraId="26EE42E5" w14:textId="77777777" w:rsidR="00EF68A4" w:rsidRPr="000370FD" w:rsidRDefault="00EF68A4" w:rsidP="00EF68A4">
      <w:pPr>
        <w:spacing w:before="120"/>
        <w:jc w:val="both"/>
        <w:rPr>
          <w:rFonts w:ascii="Tahoma" w:hAnsi="Tahoma" w:cs="Tahoma"/>
          <w:sz w:val="20"/>
          <w:szCs w:val="20"/>
        </w:rPr>
      </w:pPr>
      <w:r w:rsidRPr="000370FD">
        <w:rPr>
          <w:rFonts w:ascii="Tahoma" w:hAnsi="Tahoma" w:cs="Tahoma"/>
          <w:sz w:val="20"/>
          <w:szCs w:val="20"/>
        </w:rPr>
        <w:t>Après en avoir délibéré, le Conseil Municipal, à l’unanimité :</w:t>
      </w:r>
    </w:p>
    <w:p w14:paraId="1D89179F" w14:textId="77777777" w:rsidR="00EF68A4" w:rsidRPr="00D552AE" w:rsidRDefault="00EF68A4" w:rsidP="00EF68A4">
      <w:pPr>
        <w:pStyle w:val="Paragraphedeliste"/>
        <w:numPr>
          <w:ilvl w:val="0"/>
          <w:numId w:val="52"/>
        </w:numPr>
        <w:jc w:val="both"/>
        <w:rPr>
          <w:rFonts w:ascii="Tahoma" w:hAnsi="Tahoma" w:cs="Tahoma"/>
          <w:sz w:val="20"/>
          <w:szCs w:val="20"/>
        </w:rPr>
      </w:pPr>
      <w:r w:rsidRPr="00D552AE">
        <w:rPr>
          <w:rFonts w:ascii="Tahoma" w:hAnsi="Tahoma" w:cs="Tahoma"/>
          <w:sz w:val="20"/>
          <w:szCs w:val="20"/>
        </w:rPr>
        <w:t>DECIDE d’acquérir la parcelle section ZE n° 157 pour 1€ symbolique et de PREND</w:t>
      </w:r>
      <w:r>
        <w:rPr>
          <w:rFonts w:ascii="Tahoma" w:hAnsi="Tahoma" w:cs="Tahoma"/>
          <w:sz w:val="20"/>
          <w:szCs w:val="20"/>
        </w:rPr>
        <w:t xml:space="preserve">RE EN CHARGE les frais afférents, </w:t>
      </w:r>
    </w:p>
    <w:p w14:paraId="2F5BECBB" w14:textId="77777777" w:rsidR="00EF68A4" w:rsidRPr="000370FD" w:rsidRDefault="00EF68A4" w:rsidP="00EF68A4">
      <w:pPr>
        <w:pStyle w:val="Paragraphedeliste"/>
        <w:numPr>
          <w:ilvl w:val="0"/>
          <w:numId w:val="52"/>
        </w:numPr>
        <w:jc w:val="both"/>
        <w:rPr>
          <w:rFonts w:ascii="Tahoma" w:hAnsi="Tahoma" w:cs="Tahoma"/>
          <w:sz w:val="20"/>
          <w:szCs w:val="20"/>
        </w:rPr>
      </w:pPr>
      <w:r w:rsidRPr="000370FD">
        <w:rPr>
          <w:rFonts w:ascii="Tahoma" w:hAnsi="Tahoma" w:cs="Tahoma"/>
          <w:sz w:val="20"/>
          <w:szCs w:val="20"/>
        </w:rPr>
        <w:t xml:space="preserve">AUTORISE Monsieur le Maire à signer tous les documents </w:t>
      </w:r>
      <w:r>
        <w:rPr>
          <w:rFonts w:ascii="Tahoma" w:hAnsi="Tahoma" w:cs="Tahoma"/>
          <w:sz w:val="20"/>
          <w:szCs w:val="20"/>
        </w:rPr>
        <w:t>relatifs</w:t>
      </w:r>
      <w:r w:rsidRPr="000370FD">
        <w:rPr>
          <w:rFonts w:ascii="Tahoma" w:hAnsi="Tahoma" w:cs="Tahoma"/>
          <w:sz w:val="20"/>
          <w:szCs w:val="20"/>
        </w:rPr>
        <w:t xml:space="preserve"> à cette acquisition,</w:t>
      </w:r>
    </w:p>
    <w:p w14:paraId="74957DB9" w14:textId="77777777" w:rsidR="00EF68A4" w:rsidRPr="000370FD" w:rsidRDefault="00EF68A4" w:rsidP="00EF68A4">
      <w:pPr>
        <w:pStyle w:val="Paragraphedeliste"/>
        <w:numPr>
          <w:ilvl w:val="0"/>
          <w:numId w:val="52"/>
        </w:numPr>
        <w:jc w:val="both"/>
        <w:rPr>
          <w:rFonts w:ascii="Tahoma" w:hAnsi="Tahoma" w:cs="Tahoma"/>
          <w:sz w:val="20"/>
          <w:szCs w:val="20"/>
        </w:rPr>
      </w:pPr>
      <w:r w:rsidRPr="000370FD">
        <w:rPr>
          <w:rFonts w:ascii="Tahoma" w:hAnsi="Tahoma" w:cs="Tahoma"/>
          <w:sz w:val="20"/>
          <w:szCs w:val="20"/>
        </w:rPr>
        <w:t>DIT que les crédits seront inscrits au budget 2024.</w:t>
      </w:r>
    </w:p>
    <w:p w14:paraId="035C45AE" w14:textId="77777777" w:rsidR="00306445" w:rsidRPr="00306445" w:rsidRDefault="00306445" w:rsidP="00306445">
      <w:pPr>
        <w:pStyle w:val="Paragraphedeliste"/>
        <w:ind w:left="5676"/>
        <w:jc w:val="center"/>
        <w:rPr>
          <w:rFonts w:ascii="Tahoma" w:hAnsi="Tahoma" w:cs="Tahoma"/>
          <w:i/>
          <w:iCs/>
          <w:sz w:val="18"/>
          <w:szCs w:val="18"/>
        </w:rPr>
      </w:pPr>
      <w:r w:rsidRPr="00306445">
        <w:rPr>
          <w:rFonts w:ascii="Tahoma" w:hAnsi="Tahoma" w:cs="Tahoma"/>
          <w:i/>
          <w:iCs/>
          <w:sz w:val="18"/>
          <w:szCs w:val="18"/>
        </w:rPr>
        <w:t>[Réception en préfecture le 14.03.2024]</w:t>
      </w:r>
    </w:p>
    <w:p w14:paraId="04652832" w14:textId="7E42543C" w:rsidR="00EF68A4" w:rsidRDefault="00EF68A4">
      <w:pPr>
        <w:jc w:val="both"/>
        <w:rPr>
          <w:rFonts w:ascii="Tahoma" w:hAnsi="Tahoma" w:cs="Tahoma"/>
          <w:sz w:val="22"/>
          <w:szCs w:val="22"/>
        </w:rPr>
      </w:pPr>
    </w:p>
    <w:p w14:paraId="364065AE" w14:textId="7CADA21E" w:rsidR="008045EB" w:rsidRDefault="008045EB">
      <w:pPr>
        <w:jc w:val="both"/>
        <w:rPr>
          <w:rFonts w:ascii="Tahoma" w:hAnsi="Tahoma" w:cs="Tahoma"/>
          <w:sz w:val="22"/>
          <w:szCs w:val="22"/>
        </w:rPr>
      </w:pPr>
      <w:r>
        <w:rPr>
          <w:rFonts w:ascii="Tahoma" w:hAnsi="Tahoma" w:cs="Tahoma"/>
          <w:sz w:val="22"/>
          <w:szCs w:val="22"/>
        </w:rPr>
        <w:br w:type="page"/>
      </w:r>
    </w:p>
    <w:p w14:paraId="2C31646B" w14:textId="77777777" w:rsidR="00EF68A4" w:rsidRDefault="00EF68A4" w:rsidP="00493287">
      <w:pPr>
        <w:rPr>
          <w:rFonts w:ascii="Tahoma" w:hAnsi="Tahoma" w:cs="Tahoma"/>
          <w:sz w:val="22"/>
          <w:szCs w:val="22"/>
        </w:rPr>
      </w:pPr>
    </w:p>
    <w:p w14:paraId="3769368B" w14:textId="087D1656"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Objet de la délibération n° 20240208_</w:t>
      </w:r>
      <w:r>
        <w:rPr>
          <w:rFonts w:ascii="Tahoma" w:hAnsi="Tahoma" w:cs="Tahoma"/>
          <w:b/>
          <w:sz w:val="22"/>
          <w:szCs w:val="22"/>
        </w:rPr>
        <w:t>7</w:t>
      </w:r>
      <w:r w:rsidRPr="00EF68A4">
        <w:rPr>
          <w:rFonts w:ascii="Tahoma" w:hAnsi="Tahoma" w:cs="Tahoma"/>
          <w:b/>
          <w:sz w:val="22"/>
          <w:szCs w:val="22"/>
        </w:rPr>
        <w:t> :</w:t>
      </w:r>
    </w:p>
    <w:p w14:paraId="5F61E38C"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 xml:space="preserve">Vente parcelle ZD n°293 – </w:t>
      </w:r>
      <w:proofErr w:type="spellStart"/>
      <w:r w:rsidRPr="00EF68A4">
        <w:rPr>
          <w:rFonts w:ascii="Tahoma" w:hAnsi="Tahoma" w:cs="Tahoma"/>
          <w:b/>
          <w:sz w:val="22"/>
          <w:szCs w:val="22"/>
        </w:rPr>
        <w:t>Labattude</w:t>
      </w:r>
      <w:proofErr w:type="spellEnd"/>
    </w:p>
    <w:p w14:paraId="49635032" w14:textId="77777777" w:rsidR="00EF68A4" w:rsidRPr="008E4541" w:rsidRDefault="00EF68A4" w:rsidP="00EF68A4">
      <w:pPr>
        <w:pStyle w:val="Textbody"/>
        <w:rPr>
          <w:rFonts w:ascii="Tahoma" w:hAnsi="Tahoma" w:cs="Tahoma"/>
          <w:sz w:val="20"/>
          <w:szCs w:val="20"/>
        </w:rPr>
      </w:pPr>
    </w:p>
    <w:p w14:paraId="02085BF2" w14:textId="77777777" w:rsidR="00EF68A4" w:rsidRPr="008E4541" w:rsidRDefault="00EF68A4" w:rsidP="00EF68A4">
      <w:pPr>
        <w:pStyle w:val="Textbody"/>
        <w:rPr>
          <w:rFonts w:ascii="Tahoma" w:hAnsi="Tahoma" w:cs="Tahoma"/>
          <w:sz w:val="16"/>
          <w:szCs w:val="16"/>
        </w:rPr>
      </w:pPr>
      <w:r w:rsidRPr="008E4541">
        <w:rPr>
          <w:rFonts w:ascii="Tahoma" w:hAnsi="Tahoma" w:cs="Tahoma"/>
          <w:sz w:val="16"/>
          <w:szCs w:val="16"/>
        </w:rPr>
        <w:t>Vu la délibération n°2021-018 relative à l’achat de la parcelle ZD n°200,</w:t>
      </w:r>
    </w:p>
    <w:p w14:paraId="66AD5A43" w14:textId="77777777" w:rsidR="00EF68A4" w:rsidRDefault="00EF68A4" w:rsidP="00EF68A4">
      <w:pPr>
        <w:spacing w:before="120"/>
        <w:jc w:val="both"/>
        <w:rPr>
          <w:rFonts w:ascii="Tahoma" w:hAnsi="Tahoma" w:cs="Tahoma"/>
          <w:sz w:val="20"/>
          <w:szCs w:val="20"/>
        </w:rPr>
      </w:pPr>
      <w:r w:rsidRPr="00145C2D">
        <w:rPr>
          <w:rFonts w:ascii="Tahoma" w:hAnsi="Tahoma" w:cs="Tahoma"/>
          <w:sz w:val="20"/>
          <w:szCs w:val="20"/>
        </w:rPr>
        <w:t xml:space="preserve">La commune est propriétaire </w:t>
      </w:r>
      <w:r>
        <w:rPr>
          <w:rFonts w:ascii="Tahoma" w:hAnsi="Tahoma" w:cs="Tahoma"/>
          <w:sz w:val="20"/>
          <w:szCs w:val="20"/>
        </w:rPr>
        <w:t>des parcelles ZD n°293 et n°294 (ex-ZD n°200)</w:t>
      </w:r>
      <w:r w:rsidRPr="00145C2D">
        <w:rPr>
          <w:rFonts w:ascii="Tahoma" w:hAnsi="Tahoma" w:cs="Tahoma"/>
          <w:sz w:val="20"/>
          <w:szCs w:val="20"/>
        </w:rPr>
        <w:t xml:space="preserve">, </w:t>
      </w:r>
      <w:r>
        <w:rPr>
          <w:rFonts w:ascii="Tahoma" w:hAnsi="Tahoma" w:cs="Tahoma"/>
          <w:sz w:val="20"/>
          <w:szCs w:val="20"/>
        </w:rPr>
        <w:t xml:space="preserve">situées au lieu-dit </w:t>
      </w:r>
      <w:proofErr w:type="spellStart"/>
      <w:r>
        <w:rPr>
          <w:rFonts w:ascii="Tahoma" w:hAnsi="Tahoma" w:cs="Tahoma"/>
          <w:sz w:val="20"/>
          <w:szCs w:val="20"/>
        </w:rPr>
        <w:t>Labattude</w:t>
      </w:r>
      <w:proofErr w:type="spellEnd"/>
      <w:r>
        <w:rPr>
          <w:rFonts w:ascii="Tahoma" w:hAnsi="Tahoma" w:cs="Tahoma"/>
          <w:sz w:val="20"/>
          <w:szCs w:val="20"/>
        </w:rPr>
        <w:t xml:space="preserve"> d’une superficie totale de 3 773 m</w:t>
      </w:r>
      <w:r w:rsidRPr="00145C2D">
        <w:rPr>
          <w:rFonts w:ascii="Tahoma" w:hAnsi="Tahoma" w:cs="Tahoma"/>
          <w:sz w:val="20"/>
          <w:szCs w:val="20"/>
          <w:vertAlign w:val="superscript"/>
        </w:rPr>
        <w:t>2</w:t>
      </w:r>
      <w:r w:rsidRPr="00145C2D">
        <w:rPr>
          <w:rFonts w:ascii="Tahoma" w:hAnsi="Tahoma" w:cs="Tahoma"/>
          <w:sz w:val="20"/>
          <w:szCs w:val="20"/>
        </w:rPr>
        <w:t xml:space="preserve">. </w:t>
      </w:r>
    </w:p>
    <w:p w14:paraId="236CB1FB" w14:textId="77777777" w:rsidR="00EF68A4" w:rsidRDefault="00EF68A4" w:rsidP="00EF68A4">
      <w:pPr>
        <w:spacing w:before="120"/>
        <w:jc w:val="both"/>
        <w:rPr>
          <w:rFonts w:ascii="Tahoma" w:hAnsi="Tahoma" w:cs="Tahoma"/>
          <w:sz w:val="20"/>
          <w:szCs w:val="20"/>
        </w:rPr>
      </w:pPr>
      <w:r>
        <w:rPr>
          <w:rFonts w:ascii="Tahoma" w:hAnsi="Tahoma" w:cs="Tahoma"/>
          <w:sz w:val="20"/>
          <w:szCs w:val="20"/>
        </w:rPr>
        <w:t xml:space="preserve">La parcelle ZD n°294 va permettre la matérialisation d’un cheminement piéton reliant les cités de La </w:t>
      </w:r>
      <w:proofErr w:type="spellStart"/>
      <w:r>
        <w:rPr>
          <w:rFonts w:ascii="Tahoma" w:hAnsi="Tahoma" w:cs="Tahoma"/>
          <w:sz w:val="20"/>
          <w:szCs w:val="20"/>
        </w:rPr>
        <w:t>Montagnotte</w:t>
      </w:r>
      <w:proofErr w:type="spellEnd"/>
      <w:r>
        <w:rPr>
          <w:rFonts w:ascii="Tahoma" w:hAnsi="Tahoma" w:cs="Tahoma"/>
          <w:sz w:val="20"/>
          <w:szCs w:val="20"/>
        </w:rPr>
        <w:t xml:space="preserve">, du </w:t>
      </w:r>
      <w:proofErr w:type="spellStart"/>
      <w:r>
        <w:rPr>
          <w:rFonts w:ascii="Tahoma" w:hAnsi="Tahoma" w:cs="Tahoma"/>
          <w:sz w:val="20"/>
          <w:szCs w:val="20"/>
        </w:rPr>
        <w:t>Rascalou</w:t>
      </w:r>
      <w:proofErr w:type="spellEnd"/>
      <w:r>
        <w:rPr>
          <w:rFonts w:ascii="Tahoma" w:hAnsi="Tahoma" w:cs="Tahoma"/>
          <w:sz w:val="20"/>
          <w:szCs w:val="20"/>
        </w:rPr>
        <w:t xml:space="preserve"> et de </w:t>
      </w:r>
      <w:proofErr w:type="spellStart"/>
      <w:r>
        <w:rPr>
          <w:rFonts w:ascii="Tahoma" w:hAnsi="Tahoma" w:cs="Tahoma"/>
          <w:sz w:val="20"/>
          <w:szCs w:val="20"/>
        </w:rPr>
        <w:t>Bargues</w:t>
      </w:r>
      <w:proofErr w:type="spellEnd"/>
      <w:r>
        <w:rPr>
          <w:rFonts w:ascii="Tahoma" w:hAnsi="Tahoma" w:cs="Tahoma"/>
          <w:sz w:val="20"/>
          <w:szCs w:val="20"/>
        </w:rPr>
        <w:t>.</w:t>
      </w:r>
    </w:p>
    <w:p w14:paraId="1BF4A468" w14:textId="77777777" w:rsidR="00EF68A4" w:rsidRDefault="00EF68A4" w:rsidP="00EF68A4">
      <w:pPr>
        <w:spacing w:before="120"/>
        <w:jc w:val="both"/>
        <w:rPr>
          <w:rFonts w:ascii="Tahoma" w:hAnsi="Tahoma" w:cs="Tahoma"/>
          <w:sz w:val="20"/>
          <w:szCs w:val="20"/>
        </w:rPr>
      </w:pPr>
      <w:r>
        <w:rPr>
          <w:rFonts w:ascii="Tahoma" w:hAnsi="Tahoma" w:cs="Tahoma"/>
          <w:sz w:val="20"/>
          <w:szCs w:val="20"/>
        </w:rPr>
        <w:t>Monsieur le maire propose de céder la parcelle ZD n°293 (3 066 m</w:t>
      </w:r>
      <w:r w:rsidRPr="00145C2D">
        <w:rPr>
          <w:rFonts w:ascii="Tahoma" w:hAnsi="Tahoma" w:cs="Tahoma"/>
          <w:sz w:val="20"/>
          <w:szCs w:val="20"/>
          <w:vertAlign w:val="superscript"/>
        </w:rPr>
        <w:t>2</w:t>
      </w:r>
      <w:r>
        <w:rPr>
          <w:rFonts w:ascii="Tahoma" w:hAnsi="Tahoma" w:cs="Tahoma"/>
          <w:sz w:val="20"/>
          <w:szCs w:val="20"/>
        </w:rPr>
        <w:t xml:space="preserve">) à Monsieur Alain CARCANAGUE et Madame Sabrina DUGARDIN épouse CARCANAGUE. Ce terrain </w:t>
      </w:r>
      <w:r w:rsidRPr="008E4541">
        <w:rPr>
          <w:rFonts w:ascii="Tahoma" w:hAnsi="Tahoma" w:cs="Tahoma"/>
          <w:sz w:val="20"/>
          <w:szCs w:val="20"/>
        </w:rPr>
        <w:t xml:space="preserve">mitoyen à la propriété de M. et Mme CARCANAGUE, </w:t>
      </w:r>
      <w:r w:rsidRPr="00145C2D">
        <w:rPr>
          <w:rFonts w:ascii="Tahoma" w:hAnsi="Tahoma" w:cs="Tahoma"/>
          <w:sz w:val="20"/>
          <w:szCs w:val="20"/>
        </w:rPr>
        <w:t>ne présent</w:t>
      </w:r>
      <w:r>
        <w:rPr>
          <w:rFonts w:ascii="Tahoma" w:hAnsi="Tahoma" w:cs="Tahoma"/>
          <w:sz w:val="20"/>
          <w:szCs w:val="20"/>
        </w:rPr>
        <w:t>e</w:t>
      </w:r>
      <w:r w:rsidRPr="00145C2D">
        <w:rPr>
          <w:rFonts w:ascii="Tahoma" w:hAnsi="Tahoma" w:cs="Tahoma"/>
          <w:sz w:val="20"/>
          <w:szCs w:val="20"/>
        </w:rPr>
        <w:t xml:space="preserve"> pas pour la commune un intérêt public</w:t>
      </w:r>
      <w:r>
        <w:rPr>
          <w:rFonts w:ascii="Tahoma" w:hAnsi="Tahoma" w:cs="Tahoma"/>
          <w:sz w:val="20"/>
          <w:szCs w:val="20"/>
        </w:rPr>
        <w:t xml:space="preserve"> et </w:t>
      </w:r>
      <w:r w:rsidRPr="00145C2D">
        <w:rPr>
          <w:rFonts w:ascii="Tahoma" w:hAnsi="Tahoma" w:cs="Tahoma"/>
          <w:sz w:val="20"/>
          <w:szCs w:val="20"/>
        </w:rPr>
        <w:t xml:space="preserve">il a été décidé de le mettre en vente </w:t>
      </w:r>
      <w:r>
        <w:rPr>
          <w:rFonts w:ascii="Tahoma" w:hAnsi="Tahoma" w:cs="Tahoma"/>
          <w:sz w:val="20"/>
          <w:szCs w:val="20"/>
        </w:rPr>
        <w:t>au</w:t>
      </w:r>
      <w:r w:rsidRPr="00145C2D">
        <w:rPr>
          <w:rFonts w:ascii="Tahoma" w:hAnsi="Tahoma" w:cs="Tahoma"/>
          <w:sz w:val="20"/>
          <w:szCs w:val="20"/>
        </w:rPr>
        <w:t xml:space="preserve"> prix </w:t>
      </w:r>
      <w:r>
        <w:rPr>
          <w:rFonts w:ascii="Tahoma" w:hAnsi="Tahoma" w:cs="Tahoma"/>
          <w:sz w:val="20"/>
          <w:szCs w:val="20"/>
        </w:rPr>
        <w:t>de 1,15 € le m</w:t>
      </w:r>
      <w:r w:rsidRPr="008E4541">
        <w:rPr>
          <w:rFonts w:ascii="Tahoma" w:hAnsi="Tahoma" w:cs="Tahoma"/>
          <w:sz w:val="20"/>
          <w:szCs w:val="20"/>
          <w:vertAlign w:val="superscript"/>
        </w:rPr>
        <w:t>2</w:t>
      </w:r>
      <w:r>
        <w:rPr>
          <w:rFonts w:ascii="Tahoma" w:hAnsi="Tahoma" w:cs="Tahoma"/>
          <w:sz w:val="20"/>
          <w:szCs w:val="20"/>
        </w:rPr>
        <w:t>.</w:t>
      </w:r>
    </w:p>
    <w:p w14:paraId="1353E26E" w14:textId="77777777" w:rsidR="00EF68A4" w:rsidRDefault="00EF68A4" w:rsidP="00EF68A4">
      <w:pPr>
        <w:spacing w:before="120"/>
        <w:jc w:val="both"/>
        <w:rPr>
          <w:rFonts w:ascii="Tahoma" w:hAnsi="Tahoma" w:cs="Tahoma"/>
          <w:sz w:val="20"/>
          <w:szCs w:val="20"/>
        </w:rPr>
      </w:pPr>
      <w:r>
        <w:rPr>
          <w:rFonts w:ascii="Tahoma" w:hAnsi="Tahoma" w:cs="Tahoma"/>
          <w:sz w:val="20"/>
          <w:szCs w:val="20"/>
        </w:rPr>
        <w:t>Le tarif ne prend pas en compte les frais liés à la rédaction de l’acte notarié et à sa publication, ni les frais de géomètre, qui seront pris en charge par l’acquéreur.</w:t>
      </w:r>
    </w:p>
    <w:p w14:paraId="043F8A27" w14:textId="77777777" w:rsidR="00EF68A4" w:rsidRPr="008E4541" w:rsidRDefault="00EF68A4" w:rsidP="00EF68A4">
      <w:pPr>
        <w:spacing w:before="120"/>
        <w:jc w:val="both"/>
        <w:rPr>
          <w:rFonts w:ascii="Tahoma" w:hAnsi="Tahoma" w:cs="Tahoma"/>
          <w:sz w:val="20"/>
          <w:szCs w:val="20"/>
        </w:rPr>
      </w:pPr>
      <w:r w:rsidRPr="008E4541">
        <w:rPr>
          <w:rFonts w:ascii="Tahoma" w:hAnsi="Tahoma" w:cs="Tahoma"/>
          <w:sz w:val="20"/>
          <w:szCs w:val="20"/>
        </w:rPr>
        <w:t>Après en avoir délibéré, le Conseil Municipal, à l’unanimité :</w:t>
      </w:r>
    </w:p>
    <w:p w14:paraId="14A3BBE2" w14:textId="77777777" w:rsidR="00EF68A4" w:rsidRDefault="00EF68A4" w:rsidP="00EF68A4">
      <w:pPr>
        <w:spacing w:before="120"/>
        <w:ind w:left="709"/>
        <w:jc w:val="both"/>
        <w:rPr>
          <w:rFonts w:ascii="Tahoma" w:hAnsi="Tahoma" w:cs="Tahoma"/>
          <w:sz w:val="20"/>
          <w:szCs w:val="20"/>
        </w:rPr>
      </w:pPr>
      <w:r>
        <w:rPr>
          <w:rFonts w:ascii="Tahoma" w:hAnsi="Tahoma" w:cs="Tahoma"/>
          <w:sz w:val="20"/>
          <w:szCs w:val="20"/>
        </w:rPr>
        <w:t xml:space="preserve">- </w:t>
      </w:r>
      <w:r w:rsidRPr="00145C2D">
        <w:rPr>
          <w:rFonts w:ascii="Tahoma" w:hAnsi="Tahoma" w:cs="Tahoma"/>
          <w:sz w:val="20"/>
          <w:szCs w:val="20"/>
        </w:rPr>
        <w:t xml:space="preserve">ACCEPTE la cession à </w:t>
      </w:r>
      <w:r>
        <w:rPr>
          <w:rFonts w:ascii="Tahoma" w:hAnsi="Tahoma" w:cs="Tahoma"/>
          <w:sz w:val="20"/>
          <w:szCs w:val="20"/>
        </w:rPr>
        <w:t>Madame et Monsieur CARCANAGUE</w:t>
      </w:r>
      <w:r w:rsidRPr="00145C2D">
        <w:rPr>
          <w:rFonts w:ascii="Tahoma" w:hAnsi="Tahoma" w:cs="Tahoma"/>
          <w:sz w:val="20"/>
          <w:szCs w:val="20"/>
        </w:rPr>
        <w:t xml:space="preserve"> de la parcelle cadastrée section </w:t>
      </w:r>
      <w:r>
        <w:rPr>
          <w:rFonts w:ascii="Tahoma" w:hAnsi="Tahoma" w:cs="Tahoma"/>
          <w:sz w:val="20"/>
          <w:szCs w:val="20"/>
        </w:rPr>
        <w:t>ZD</w:t>
      </w:r>
      <w:r w:rsidRPr="00145C2D">
        <w:rPr>
          <w:rFonts w:ascii="Tahoma" w:hAnsi="Tahoma" w:cs="Tahoma"/>
          <w:sz w:val="20"/>
          <w:szCs w:val="20"/>
        </w:rPr>
        <w:t xml:space="preserve"> n°</w:t>
      </w:r>
      <w:r>
        <w:rPr>
          <w:rFonts w:ascii="Tahoma" w:hAnsi="Tahoma" w:cs="Tahoma"/>
          <w:sz w:val="20"/>
          <w:szCs w:val="20"/>
        </w:rPr>
        <w:t>293</w:t>
      </w:r>
      <w:r w:rsidRPr="00145C2D">
        <w:rPr>
          <w:rFonts w:ascii="Tahoma" w:hAnsi="Tahoma" w:cs="Tahoma"/>
          <w:sz w:val="20"/>
          <w:szCs w:val="20"/>
        </w:rPr>
        <w:t xml:space="preserve"> de </w:t>
      </w:r>
      <w:r>
        <w:rPr>
          <w:rFonts w:ascii="Tahoma" w:hAnsi="Tahoma" w:cs="Tahoma"/>
          <w:sz w:val="20"/>
          <w:szCs w:val="20"/>
        </w:rPr>
        <w:t>3 066</w:t>
      </w:r>
      <w:r w:rsidRPr="00145C2D">
        <w:rPr>
          <w:rFonts w:ascii="Tahoma" w:hAnsi="Tahoma" w:cs="Tahoma"/>
          <w:sz w:val="20"/>
          <w:szCs w:val="20"/>
        </w:rPr>
        <w:t xml:space="preserve"> m², au prix de </w:t>
      </w:r>
      <w:r>
        <w:rPr>
          <w:rFonts w:ascii="Tahoma" w:hAnsi="Tahoma" w:cs="Tahoma"/>
          <w:sz w:val="20"/>
          <w:szCs w:val="20"/>
        </w:rPr>
        <w:t>3 525,90</w:t>
      </w:r>
      <w:r w:rsidRPr="00145C2D">
        <w:rPr>
          <w:rFonts w:ascii="Tahoma" w:hAnsi="Tahoma" w:cs="Tahoma"/>
          <w:sz w:val="20"/>
          <w:szCs w:val="20"/>
        </w:rPr>
        <w:t xml:space="preserve"> €, </w:t>
      </w:r>
    </w:p>
    <w:p w14:paraId="686B8C0A" w14:textId="77777777" w:rsidR="00EF68A4" w:rsidRDefault="00EF68A4" w:rsidP="00EF68A4">
      <w:pPr>
        <w:spacing w:before="120"/>
        <w:ind w:firstLine="709"/>
        <w:jc w:val="both"/>
        <w:rPr>
          <w:rFonts w:ascii="Tahoma" w:hAnsi="Tahoma" w:cs="Tahoma"/>
          <w:sz w:val="20"/>
          <w:szCs w:val="20"/>
        </w:rPr>
      </w:pPr>
      <w:r>
        <w:rPr>
          <w:rFonts w:ascii="Tahoma" w:hAnsi="Tahoma" w:cs="Tahoma"/>
          <w:sz w:val="20"/>
          <w:szCs w:val="20"/>
        </w:rPr>
        <w:t xml:space="preserve">- </w:t>
      </w:r>
      <w:r w:rsidRPr="00145C2D">
        <w:rPr>
          <w:rFonts w:ascii="Tahoma" w:hAnsi="Tahoma" w:cs="Tahoma"/>
          <w:sz w:val="20"/>
          <w:szCs w:val="20"/>
        </w:rPr>
        <w:t>CHARGE le notaire de l’acquéreur de la rédaction de l’acte à intervenir,</w:t>
      </w:r>
    </w:p>
    <w:p w14:paraId="00E84BA8" w14:textId="77777777" w:rsidR="00EF68A4" w:rsidRPr="00145C2D" w:rsidRDefault="00EF68A4" w:rsidP="00EF68A4">
      <w:pPr>
        <w:spacing w:before="120"/>
        <w:ind w:left="709"/>
        <w:jc w:val="both"/>
        <w:rPr>
          <w:rFonts w:ascii="Tahoma" w:hAnsi="Tahoma" w:cs="Tahoma"/>
          <w:color w:val="FF0000"/>
          <w:sz w:val="20"/>
          <w:szCs w:val="20"/>
        </w:rPr>
      </w:pPr>
      <w:r>
        <w:rPr>
          <w:rFonts w:ascii="Tahoma" w:hAnsi="Tahoma" w:cs="Tahoma"/>
          <w:sz w:val="20"/>
          <w:szCs w:val="20"/>
        </w:rPr>
        <w:t xml:space="preserve">- </w:t>
      </w:r>
      <w:r w:rsidRPr="00145C2D">
        <w:rPr>
          <w:rFonts w:ascii="Tahoma" w:hAnsi="Tahoma" w:cs="Tahoma"/>
          <w:sz w:val="20"/>
          <w:szCs w:val="20"/>
        </w:rPr>
        <w:t>AUTORISE Monsieur le Maire à signer l’acte de cession et tous documents afférents à cette cession.</w:t>
      </w:r>
    </w:p>
    <w:p w14:paraId="6AAB0E59" w14:textId="77777777" w:rsidR="00EF68A4" w:rsidRDefault="00EF68A4" w:rsidP="00EF68A4">
      <w:pPr>
        <w:ind w:left="708"/>
        <w:rPr>
          <w:rFonts w:ascii="Tahoma" w:hAnsi="Tahoma" w:cs="Tahoma"/>
          <w:color w:val="FF0000"/>
          <w:sz w:val="20"/>
          <w:szCs w:val="20"/>
        </w:rPr>
      </w:pPr>
    </w:p>
    <w:p w14:paraId="77EB2AFE" w14:textId="77777777" w:rsidR="00306445" w:rsidRPr="000B671B" w:rsidRDefault="00306445" w:rsidP="00306445">
      <w:pPr>
        <w:jc w:val="right"/>
        <w:rPr>
          <w:rFonts w:ascii="Tahoma" w:hAnsi="Tahoma" w:cs="Tahoma"/>
          <w:i/>
          <w:iCs/>
          <w:sz w:val="18"/>
          <w:szCs w:val="18"/>
        </w:rPr>
      </w:pPr>
      <w:r w:rsidRPr="000B671B">
        <w:rPr>
          <w:rFonts w:ascii="Tahoma" w:hAnsi="Tahoma" w:cs="Tahoma"/>
          <w:i/>
          <w:iCs/>
          <w:sz w:val="18"/>
          <w:szCs w:val="18"/>
        </w:rPr>
        <w:t>[Réception en préfecture le 14.03.2024]</w:t>
      </w:r>
    </w:p>
    <w:p w14:paraId="3872012D" w14:textId="77777777" w:rsidR="008045EB" w:rsidRDefault="008045EB" w:rsidP="00EF68A4">
      <w:pPr>
        <w:ind w:left="708"/>
        <w:rPr>
          <w:rFonts w:ascii="Tahoma" w:hAnsi="Tahoma" w:cs="Tahoma"/>
          <w:color w:val="FF0000"/>
          <w:sz w:val="20"/>
          <w:szCs w:val="20"/>
        </w:rPr>
      </w:pPr>
    </w:p>
    <w:p w14:paraId="292E2C9F" w14:textId="77777777" w:rsidR="00306445" w:rsidRPr="00556958" w:rsidRDefault="00306445" w:rsidP="00EF68A4">
      <w:pPr>
        <w:ind w:left="708"/>
        <w:rPr>
          <w:rFonts w:ascii="Tahoma" w:hAnsi="Tahoma" w:cs="Tahoma"/>
          <w:color w:val="FF0000"/>
          <w:sz w:val="20"/>
          <w:szCs w:val="20"/>
        </w:rPr>
      </w:pPr>
    </w:p>
    <w:p w14:paraId="5FA8304F" w14:textId="0671AEBF"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Objet de la délibération n° 20240208_</w:t>
      </w:r>
      <w:r>
        <w:rPr>
          <w:rFonts w:ascii="Tahoma" w:hAnsi="Tahoma" w:cs="Tahoma"/>
          <w:b/>
          <w:sz w:val="22"/>
          <w:szCs w:val="22"/>
        </w:rPr>
        <w:t>8</w:t>
      </w:r>
      <w:r w:rsidRPr="00EF68A4">
        <w:rPr>
          <w:rFonts w:ascii="Tahoma" w:hAnsi="Tahoma" w:cs="Tahoma"/>
          <w:b/>
          <w:sz w:val="22"/>
          <w:szCs w:val="22"/>
        </w:rPr>
        <w:t> :</w:t>
      </w:r>
    </w:p>
    <w:p w14:paraId="50477449"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Enfouissement du réseau téléphonique - poste Le Mas</w:t>
      </w:r>
    </w:p>
    <w:p w14:paraId="6044F7A6"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Eclairage Public suite renforcement BT poste Le Mas</w:t>
      </w:r>
    </w:p>
    <w:p w14:paraId="5CACE98D" w14:textId="77777777" w:rsidR="00EF68A4" w:rsidRPr="000F7B93" w:rsidRDefault="00EF68A4" w:rsidP="00EF68A4">
      <w:pPr>
        <w:rPr>
          <w:rFonts w:ascii="Tahoma" w:hAnsi="Tahoma" w:cs="Tahoma"/>
          <w:color w:val="FF0000"/>
          <w:sz w:val="16"/>
          <w:szCs w:val="16"/>
        </w:rPr>
      </w:pPr>
    </w:p>
    <w:p w14:paraId="70889C8A" w14:textId="77777777" w:rsidR="00EF68A4" w:rsidRPr="002F05EF" w:rsidRDefault="00EF68A4" w:rsidP="00EF68A4">
      <w:pPr>
        <w:pStyle w:val="articlecontenu"/>
        <w:spacing w:after="0"/>
        <w:ind w:firstLine="0"/>
        <w:rPr>
          <w:rFonts w:ascii="Tahoma" w:hAnsi="Tahoma" w:cs="Tahoma"/>
        </w:rPr>
      </w:pPr>
      <w:r w:rsidRPr="002F05EF">
        <w:rPr>
          <w:rFonts w:ascii="Tahoma" w:hAnsi="Tahoma" w:cs="Tahoma"/>
        </w:rPr>
        <w:t>Monsieur le Maire expose aux membres du Conseil Municipal que les travaux Basse Tension (BT) du poste Le Mas peuvent être réalisés par le Syndicat Départemental d’Energies du Cantal (SDEC). Le montant total HT de l’opération s’élève à 19 100€.</w:t>
      </w:r>
    </w:p>
    <w:p w14:paraId="43EA3D90" w14:textId="77777777" w:rsidR="00EF68A4" w:rsidRPr="002F05EF" w:rsidRDefault="00EF68A4" w:rsidP="00EF68A4">
      <w:pPr>
        <w:pStyle w:val="articlecontenu"/>
        <w:spacing w:after="0"/>
        <w:ind w:firstLine="0"/>
        <w:rPr>
          <w:rFonts w:ascii="Tahoma" w:hAnsi="Tahoma" w:cs="Tahoma"/>
        </w:rPr>
      </w:pPr>
    </w:p>
    <w:p w14:paraId="0C4898A7" w14:textId="77777777" w:rsidR="00EF68A4" w:rsidRPr="002F05EF" w:rsidRDefault="00EF68A4" w:rsidP="00EF68A4">
      <w:pPr>
        <w:pStyle w:val="articlecontenu"/>
        <w:spacing w:after="0"/>
        <w:ind w:firstLine="0"/>
        <w:rPr>
          <w:rFonts w:ascii="Tahoma" w:hAnsi="Tahoma" w:cs="Tahoma"/>
        </w:rPr>
      </w:pPr>
      <w:r w:rsidRPr="002F05EF">
        <w:rPr>
          <w:rFonts w:ascii="Tahoma" w:hAnsi="Tahoma" w:cs="Tahoma"/>
        </w:rPr>
        <w:t>En application de la délibération du comité syndical en date du 03.12.2020, avec effet au 1</w:t>
      </w:r>
      <w:r w:rsidRPr="002F05EF">
        <w:rPr>
          <w:rFonts w:ascii="Tahoma" w:hAnsi="Tahoma" w:cs="Tahoma"/>
          <w:vertAlign w:val="superscript"/>
        </w:rPr>
        <w:t>er</w:t>
      </w:r>
      <w:r w:rsidRPr="002F05EF">
        <w:rPr>
          <w:rFonts w:ascii="Tahoma" w:hAnsi="Tahoma" w:cs="Tahoma"/>
        </w:rPr>
        <w:t xml:space="preserve"> janvier 2021, ces travaux ne seront entrepris qu’après acceptation par la commune d’un versement d’un fonds de concours égal à 50% du montant HT de l’opération, soit :</w:t>
      </w:r>
    </w:p>
    <w:p w14:paraId="58150241" w14:textId="77777777" w:rsidR="00EF68A4" w:rsidRPr="002F05EF" w:rsidRDefault="00EF68A4" w:rsidP="00EF68A4">
      <w:pPr>
        <w:pStyle w:val="articlecontenu"/>
        <w:numPr>
          <w:ilvl w:val="0"/>
          <w:numId w:val="54"/>
        </w:numPr>
        <w:spacing w:after="0"/>
        <w:rPr>
          <w:rFonts w:ascii="Tahoma" w:hAnsi="Tahoma" w:cs="Tahoma"/>
        </w:rPr>
      </w:pPr>
      <w:proofErr w:type="gramStart"/>
      <w:r w:rsidRPr="002F05EF">
        <w:rPr>
          <w:rFonts w:ascii="Tahoma" w:hAnsi="Tahoma" w:cs="Tahoma"/>
        </w:rPr>
        <w:t>un</w:t>
      </w:r>
      <w:proofErr w:type="gramEnd"/>
      <w:r w:rsidRPr="002F05EF">
        <w:rPr>
          <w:rFonts w:ascii="Tahoma" w:hAnsi="Tahoma" w:cs="Tahoma"/>
        </w:rPr>
        <w:t xml:space="preserve"> versement de 4</w:t>
      </w:r>
      <w:r>
        <w:rPr>
          <w:rFonts w:ascii="Tahoma" w:hAnsi="Tahoma" w:cs="Tahoma"/>
        </w:rPr>
        <w:t xml:space="preserve"> </w:t>
      </w:r>
      <w:r w:rsidRPr="002F05EF">
        <w:rPr>
          <w:rFonts w:ascii="Tahoma" w:hAnsi="Tahoma" w:cs="Tahoma"/>
        </w:rPr>
        <w:t>775€ à la commande des travaux,</w:t>
      </w:r>
    </w:p>
    <w:p w14:paraId="39044B4F" w14:textId="77777777" w:rsidR="00EF68A4" w:rsidRPr="002F05EF" w:rsidRDefault="00EF68A4" w:rsidP="00EF68A4">
      <w:pPr>
        <w:pStyle w:val="articlecontenu"/>
        <w:numPr>
          <w:ilvl w:val="0"/>
          <w:numId w:val="54"/>
        </w:numPr>
        <w:spacing w:after="0"/>
        <w:rPr>
          <w:rFonts w:ascii="Tahoma" w:hAnsi="Tahoma" w:cs="Tahoma"/>
        </w:rPr>
      </w:pPr>
      <w:proofErr w:type="gramStart"/>
      <w:r>
        <w:rPr>
          <w:rFonts w:ascii="Tahoma" w:hAnsi="Tahoma" w:cs="Tahoma"/>
        </w:rPr>
        <w:t>un</w:t>
      </w:r>
      <w:proofErr w:type="gramEnd"/>
      <w:r>
        <w:rPr>
          <w:rFonts w:ascii="Tahoma" w:hAnsi="Tahoma" w:cs="Tahoma"/>
        </w:rPr>
        <w:t xml:space="preserve"> </w:t>
      </w:r>
      <w:r w:rsidRPr="002F05EF">
        <w:rPr>
          <w:rFonts w:ascii="Tahoma" w:hAnsi="Tahoma" w:cs="Tahoma"/>
        </w:rPr>
        <w:t>deuxième versement au décompte des travaux.</w:t>
      </w:r>
    </w:p>
    <w:p w14:paraId="015939EC" w14:textId="77777777" w:rsidR="00EF68A4" w:rsidRDefault="00EF68A4" w:rsidP="00EF68A4">
      <w:pPr>
        <w:pStyle w:val="articlecontenu"/>
        <w:spacing w:after="0"/>
        <w:ind w:firstLine="0"/>
        <w:rPr>
          <w:rFonts w:ascii="Tahoma" w:hAnsi="Tahoma" w:cs="Tahoma"/>
        </w:rPr>
      </w:pPr>
    </w:p>
    <w:p w14:paraId="570FC250" w14:textId="77777777" w:rsidR="00EF68A4" w:rsidRPr="002F05EF" w:rsidRDefault="00EF68A4" w:rsidP="00EF68A4">
      <w:pPr>
        <w:pStyle w:val="articlecontenu"/>
        <w:spacing w:after="0"/>
        <w:ind w:firstLine="0"/>
        <w:rPr>
          <w:rFonts w:ascii="Tahoma" w:hAnsi="Tahoma" w:cs="Tahoma"/>
        </w:rPr>
      </w:pPr>
      <w:r>
        <w:rPr>
          <w:rFonts w:ascii="Tahoma" w:hAnsi="Tahoma" w:cs="Tahoma"/>
        </w:rPr>
        <w:t xml:space="preserve">De plus, </w:t>
      </w:r>
      <w:r w:rsidRPr="002F05EF">
        <w:rPr>
          <w:rFonts w:ascii="Tahoma" w:hAnsi="Tahoma" w:cs="Tahoma"/>
        </w:rPr>
        <w:t xml:space="preserve">Monsieur le Maire </w:t>
      </w:r>
      <w:r>
        <w:rPr>
          <w:rFonts w:ascii="Tahoma" w:hAnsi="Tahoma" w:cs="Tahoma"/>
        </w:rPr>
        <w:t xml:space="preserve">précise qu’il est opportun de faire réaliser également au SDEC les travaux d’éclairage public (EP) </w:t>
      </w:r>
      <w:proofErr w:type="gramStart"/>
      <w:r>
        <w:rPr>
          <w:rFonts w:ascii="Tahoma" w:hAnsi="Tahoma" w:cs="Tahoma"/>
        </w:rPr>
        <w:t>suite au</w:t>
      </w:r>
      <w:proofErr w:type="gramEnd"/>
      <w:r>
        <w:rPr>
          <w:rFonts w:ascii="Tahoma" w:hAnsi="Tahoma" w:cs="Tahoma"/>
        </w:rPr>
        <w:t xml:space="preserve"> renforcement BT sur le même site. </w:t>
      </w:r>
      <w:r w:rsidRPr="002F05EF">
        <w:rPr>
          <w:rFonts w:ascii="Tahoma" w:hAnsi="Tahoma" w:cs="Tahoma"/>
        </w:rPr>
        <w:t>Le montant total HT de l’opération s’élève à 19 </w:t>
      </w:r>
      <w:r>
        <w:rPr>
          <w:rFonts w:ascii="Tahoma" w:hAnsi="Tahoma" w:cs="Tahoma"/>
        </w:rPr>
        <w:t>7</w:t>
      </w:r>
      <w:r w:rsidRPr="002F05EF">
        <w:rPr>
          <w:rFonts w:ascii="Tahoma" w:hAnsi="Tahoma" w:cs="Tahoma"/>
        </w:rPr>
        <w:t>00€.</w:t>
      </w:r>
    </w:p>
    <w:p w14:paraId="129E5E05" w14:textId="77777777" w:rsidR="00EF68A4" w:rsidRDefault="00EF68A4" w:rsidP="00EF68A4">
      <w:pPr>
        <w:pStyle w:val="articlecontenu"/>
        <w:spacing w:after="0"/>
        <w:ind w:firstLine="0"/>
        <w:rPr>
          <w:rFonts w:ascii="Tahoma" w:hAnsi="Tahoma" w:cs="Tahoma"/>
        </w:rPr>
      </w:pPr>
    </w:p>
    <w:p w14:paraId="6089946C" w14:textId="77777777" w:rsidR="00EF68A4" w:rsidRPr="002F05EF" w:rsidRDefault="00EF68A4" w:rsidP="00EF68A4">
      <w:pPr>
        <w:pStyle w:val="articlecontenu"/>
        <w:spacing w:after="0"/>
        <w:ind w:firstLine="0"/>
        <w:rPr>
          <w:rFonts w:ascii="Tahoma" w:hAnsi="Tahoma" w:cs="Tahoma"/>
        </w:rPr>
      </w:pPr>
      <w:r w:rsidRPr="002F05EF">
        <w:rPr>
          <w:rFonts w:ascii="Tahoma" w:hAnsi="Tahoma" w:cs="Tahoma"/>
        </w:rPr>
        <w:t>En application de la délibération du comité syndical en date du 0</w:t>
      </w:r>
      <w:r>
        <w:rPr>
          <w:rFonts w:ascii="Tahoma" w:hAnsi="Tahoma" w:cs="Tahoma"/>
        </w:rPr>
        <w:t>7</w:t>
      </w:r>
      <w:r w:rsidRPr="002F05EF">
        <w:rPr>
          <w:rFonts w:ascii="Tahoma" w:hAnsi="Tahoma" w:cs="Tahoma"/>
        </w:rPr>
        <w:t>.12.200</w:t>
      </w:r>
      <w:r>
        <w:rPr>
          <w:rFonts w:ascii="Tahoma" w:hAnsi="Tahoma" w:cs="Tahoma"/>
        </w:rPr>
        <w:t>9</w:t>
      </w:r>
      <w:r w:rsidRPr="002F05EF">
        <w:rPr>
          <w:rFonts w:ascii="Tahoma" w:hAnsi="Tahoma" w:cs="Tahoma"/>
        </w:rPr>
        <w:t>, ces travaux ne seront entrepris qu’après acceptation par la commune d’un versement d’un fonds de concours égal à 50% du montant HT de l’opération, soit :</w:t>
      </w:r>
    </w:p>
    <w:p w14:paraId="190FCC54" w14:textId="77777777" w:rsidR="00EF68A4" w:rsidRPr="002F05EF" w:rsidRDefault="00EF68A4" w:rsidP="00EF68A4">
      <w:pPr>
        <w:pStyle w:val="articlecontenu"/>
        <w:numPr>
          <w:ilvl w:val="0"/>
          <w:numId w:val="54"/>
        </w:numPr>
        <w:spacing w:after="0"/>
        <w:rPr>
          <w:rFonts w:ascii="Tahoma" w:hAnsi="Tahoma" w:cs="Tahoma"/>
        </w:rPr>
      </w:pPr>
      <w:proofErr w:type="gramStart"/>
      <w:r w:rsidRPr="002F05EF">
        <w:rPr>
          <w:rFonts w:ascii="Tahoma" w:hAnsi="Tahoma" w:cs="Tahoma"/>
        </w:rPr>
        <w:t>un</w:t>
      </w:r>
      <w:proofErr w:type="gramEnd"/>
      <w:r w:rsidRPr="002F05EF">
        <w:rPr>
          <w:rFonts w:ascii="Tahoma" w:hAnsi="Tahoma" w:cs="Tahoma"/>
        </w:rPr>
        <w:t xml:space="preserve"> versement de 4</w:t>
      </w:r>
      <w:r>
        <w:rPr>
          <w:rFonts w:ascii="Tahoma" w:hAnsi="Tahoma" w:cs="Tahoma"/>
        </w:rPr>
        <w:t xml:space="preserve"> 92</w:t>
      </w:r>
      <w:r w:rsidRPr="002F05EF">
        <w:rPr>
          <w:rFonts w:ascii="Tahoma" w:hAnsi="Tahoma" w:cs="Tahoma"/>
        </w:rPr>
        <w:t>5€ à la commande des travaux,</w:t>
      </w:r>
    </w:p>
    <w:p w14:paraId="0E1E64DF" w14:textId="77777777" w:rsidR="00EF68A4" w:rsidRPr="002F05EF" w:rsidRDefault="00EF68A4" w:rsidP="00EF68A4">
      <w:pPr>
        <w:pStyle w:val="articlecontenu"/>
        <w:numPr>
          <w:ilvl w:val="0"/>
          <w:numId w:val="54"/>
        </w:numPr>
        <w:spacing w:after="0"/>
        <w:rPr>
          <w:rFonts w:ascii="Tahoma" w:hAnsi="Tahoma" w:cs="Tahoma"/>
        </w:rPr>
      </w:pPr>
      <w:proofErr w:type="gramStart"/>
      <w:r>
        <w:rPr>
          <w:rFonts w:ascii="Tahoma" w:hAnsi="Tahoma" w:cs="Tahoma"/>
        </w:rPr>
        <w:t>un</w:t>
      </w:r>
      <w:proofErr w:type="gramEnd"/>
      <w:r>
        <w:rPr>
          <w:rFonts w:ascii="Tahoma" w:hAnsi="Tahoma" w:cs="Tahoma"/>
        </w:rPr>
        <w:t xml:space="preserve"> </w:t>
      </w:r>
      <w:r w:rsidRPr="002F05EF">
        <w:rPr>
          <w:rFonts w:ascii="Tahoma" w:hAnsi="Tahoma" w:cs="Tahoma"/>
        </w:rPr>
        <w:t>deuxième versement au décompte des travaux.</w:t>
      </w:r>
    </w:p>
    <w:p w14:paraId="3F1074E3" w14:textId="77777777" w:rsidR="00EF68A4" w:rsidRDefault="00EF68A4" w:rsidP="00EF68A4">
      <w:pPr>
        <w:pStyle w:val="articlecontenu"/>
        <w:spacing w:after="0"/>
        <w:ind w:firstLine="0"/>
        <w:rPr>
          <w:rFonts w:ascii="Tahoma" w:hAnsi="Tahoma" w:cs="Tahoma"/>
        </w:rPr>
      </w:pPr>
    </w:p>
    <w:p w14:paraId="2354F686" w14:textId="77777777" w:rsidR="00EF68A4" w:rsidRPr="002F05EF" w:rsidRDefault="00EF68A4" w:rsidP="00EF68A4">
      <w:pPr>
        <w:pStyle w:val="articlecontenu"/>
        <w:spacing w:after="0"/>
        <w:ind w:firstLine="0"/>
        <w:rPr>
          <w:rFonts w:ascii="Tahoma" w:hAnsi="Tahoma" w:cs="Tahoma"/>
        </w:rPr>
      </w:pPr>
      <w:r w:rsidRPr="002F05EF">
        <w:rPr>
          <w:rFonts w:ascii="Tahoma" w:hAnsi="Tahoma" w:cs="Tahoma"/>
        </w:rPr>
        <w:t>Ce</w:t>
      </w:r>
      <w:r>
        <w:rPr>
          <w:rFonts w:ascii="Tahoma" w:hAnsi="Tahoma" w:cs="Tahoma"/>
        </w:rPr>
        <w:t>s</w:t>
      </w:r>
      <w:r w:rsidRPr="002F05EF">
        <w:rPr>
          <w:rFonts w:ascii="Tahoma" w:hAnsi="Tahoma" w:cs="Tahoma"/>
        </w:rPr>
        <w:t xml:space="preserve"> fonds de concours entrer</w:t>
      </w:r>
      <w:r>
        <w:rPr>
          <w:rFonts w:ascii="Tahoma" w:hAnsi="Tahoma" w:cs="Tahoma"/>
        </w:rPr>
        <w:t>ont</w:t>
      </w:r>
      <w:r w:rsidRPr="002F05EF">
        <w:rPr>
          <w:rFonts w:ascii="Tahoma" w:hAnsi="Tahoma" w:cs="Tahoma"/>
        </w:rPr>
        <w:t xml:space="preserve"> dans le calcul de l’assiette de la contribution, en application des règles du syndicat. </w:t>
      </w:r>
    </w:p>
    <w:p w14:paraId="0D82269C" w14:textId="77777777" w:rsidR="00EF68A4" w:rsidRPr="002F05EF" w:rsidRDefault="00EF68A4" w:rsidP="00EF68A4">
      <w:pPr>
        <w:pStyle w:val="articlecontenu"/>
        <w:spacing w:after="0"/>
        <w:ind w:firstLine="0"/>
        <w:rPr>
          <w:rFonts w:ascii="Tahoma" w:hAnsi="Tahoma" w:cs="Tahoma"/>
        </w:rPr>
      </w:pPr>
    </w:p>
    <w:p w14:paraId="550FDD6D" w14:textId="77777777" w:rsidR="00EF68A4" w:rsidRDefault="00EF68A4" w:rsidP="00EF68A4">
      <w:pPr>
        <w:pStyle w:val="articlecontenu"/>
        <w:spacing w:after="0"/>
        <w:ind w:firstLine="0"/>
        <w:rPr>
          <w:rFonts w:ascii="Tahoma" w:hAnsi="Tahoma" w:cs="Tahoma"/>
        </w:rPr>
      </w:pPr>
      <w:r>
        <w:rPr>
          <w:rFonts w:ascii="Tahoma" w:hAnsi="Tahoma" w:cs="Tahoma"/>
        </w:rPr>
        <w:t xml:space="preserve">Monsieur le Maire précise que son Adjoint en charge des travaux s’est rapproché du service réseau d’eau potable, de la Communauté d’Agglomération du Bassin d’Aurillac, afin d’envisager d’éventuels travaux concomitants. </w:t>
      </w:r>
    </w:p>
    <w:p w14:paraId="5CAE859F" w14:textId="77777777" w:rsidR="00EF68A4" w:rsidRDefault="00EF68A4" w:rsidP="00EF68A4">
      <w:pPr>
        <w:pStyle w:val="articlecontenu"/>
        <w:spacing w:after="0"/>
        <w:ind w:firstLine="0"/>
        <w:rPr>
          <w:rFonts w:ascii="Tahoma" w:hAnsi="Tahoma" w:cs="Tahoma"/>
        </w:rPr>
      </w:pPr>
    </w:p>
    <w:p w14:paraId="16AB70F9" w14:textId="77777777" w:rsidR="008045EB" w:rsidRPr="002F05EF" w:rsidRDefault="008045EB" w:rsidP="00EF68A4">
      <w:pPr>
        <w:pStyle w:val="articlecontenu"/>
        <w:spacing w:after="0"/>
        <w:ind w:firstLine="0"/>
        <w:rPr>
          <w:rFonts w:ascii="Tahoma" w:hAnsi="Tahoma" w:cs="Tahoma"/>
        </w:rPr>
      </w:pPr>
    </w:p>
    <w:p w14:paraId="2E491B99" w14:textId="77777777" w:rsidR="00EF68A4" w:rsidRPr="002F05EF" w:rsidRDefault="00EF68A4" w:rsidP="00EF68A4">
      <w:pPr>
        <w:jc w:val="both"/>
        <w:rPr>
          <w:rFonts w:ascii="Tahoma" w:hAnsi="Tahoma" w:cs="Tahoma"/>
          <w:sz w:val="20"/>
          <w:szCs w:val="20"/>
        </w:rPr>
      </w:pPr>
      <w:r w:rsidRPr="002F05EF">
        <w:rPr>
          <w:rFonts w:ascii="Tahoma" w:hAnsi="Tahoma" w:cs="Tahoma"/>
          <w:sz w:val="20"/>
          <w:szCs w:val="20"/>
        </w:rPr>
        <w:lastRenderedPageBreak/>
        <w:t xml:space="preserve">Le Conseil Municipal, après avoir entendu cet exposé, décide, à l’unanimité : </w:t>
      </w:r>
    </w:p>
    <w:p w14:paraId="45B49991" w14:textId="77777777" w:rsidR="00EF68A4" w:rsidRDefault="00EF68A4" w:rsidP="00EF68A4">
      <w:pPr>
        <w:pStyle w:val="articlecontenu"/>
        <w:numPr>
          <w:ilvl w:val="0"/>
          <w:numId w:val="53"/>
        </w:numPr>
        <w:tabs>
          <w:tab w:val="left" w:pos="284"/>
        </w:tabs>
        <w:spacing w:after="0"/>
        <w:ind w:left="0" w:firstLine="0"/>
        <w:rPr>
          <w:rFonts w:ascii="Tahoma" w:hAnsi="Tahoma" w:cs="Tahoma"/>
        </w:rPr>
      </w:pPr>
      <w:proofErr w:type="gramStart"/>
      <w:r>
        <w:rPr>
          <w:rFonts w:ascii="Tahoma" w:hAnsi="Tahoma" w:cs="Tahoma"/>
        </w:rPr>
        <w:t>de</w:t>
      </w:r>
      <w:proofErr w:type="gramEnd"/>
      <w:r>
        <w:rPr>
          <w:rFonts w:ascii="Tahoma" w:hAnsi="Tahoma" w:cs="Tahoma"/>
        </w:rPr>
        <w:t xml:space="preserve"> DONNER son accord sur les dispositions techniques et financières des 2 projets,</w:t>
      </w:r>
    </w:p>
    <w:p w14:paraId="3C74397A" w14:textId="77777777" w:rsidR="00EF68A4" w:rsidRDefault="00EF68A4" w:rsidP="00EF68A4">
      <w:pPr>
        <w:pStyle w:val="articlecontenu"/>
        <w:numPr>
          <w:ilvl w:val="0"/>
          <w:numId w:val="53"/>
        </w:numPr>
        <w:tabs>
          <w:tab w:val="left" w:pos="284"/>
        </w:tabs>
        <w:spacing w:after="0"/>
        <w:ind w:left="0" w:firstLine="0"/>
        <w:rPr>
          <w:rFonts w:ascii="Tahoma" w:hAnsi="Tahoma" w:cs="Tahoma"/>
        </w:rPr>
      </w:pPr>
      <w:proofErr w:type="gramStart"/>
      <w:r>
        <w:rPr>
          <w:rFonts w:ascii="Tahoma" w:hAnsi="Tahoma" w:cs="Tahoma"/>
        </w:rPr>
        <w:t>d’AUTORISER</w:t>
      </w:r>
      <w:proofErr w:type="gramEnd"/>
      <w:r>
        <w:rPr>
          <w:rFonts w:ascii="Tahoma" w:hAnsi="Tahoma" w:cs="Tahoma"/>
        </w:rPr>
        <w:t xml:space="preserve"> Monsieur le Maire à verser les fonds de concours,</w:t>
      </w:r>
    </w:p>
    <w:p w14:paraId="51CDC314" w14:textId="77777777" w:rsidR="00EF68A4" w:rsidRDefault="00EF68A4" w:rsidP="00EF68A4">
      <w:pPr>
        <w:pStyle w:val="articlecontenu"/>
        <w:numPr>
          <w:ilvl w:val="0"/>
          <w:numId w:val="53"/>
        </w:numPr>
        <w:tabs>
          <w:tab w:val="left" w:pos="284"/>
        </w:tabs>
        <w:spacing w:after="0"/>
        <w:ind w:left="0" w:firstLine="0"/>
        <w:rPr>
          <w:rFonts w:ascii="Tahoma" w:hAnsi="Tahoma" w:cs="Tahoma"/>
        </w:rPr>
      </w:pPr>
      <w:proofErr w:type="gramStart"/>
      <w:r>
        <w:rPr>
          <w:rFonts w:ascii="Tahoma" w:hAnsi="Tahoma" w:cs="Tahoma"/>
        </w:rPr>
        <w:t>de</w:t>
      </w:r>
      <w:proofErr w:type="gramEnd"/>
      <w:r>
        <w:rPr>
          <w:rFonts w:ascii="Tahoma" w:hAnsi="Tahoma" w:cs="Tahoma"/>
        </w:rPr>
        <w:t xml:space="preserve"> PROCEDER aux inscriptions budgétaires nécessaires à la réalisation de ces travaux.</w:t>
      </w:r>
      <w:r w:rsidRPr="002F05EF">
        <w:rPr>
          <w:rFonts w:ascii="Tahoma" w:hAnsi="Tahoma" w:cs="Tahoma"/>
        </w:rPr>
        <w:t xml:space="preserve"> </w:t>
      </w:r>
    </w:p>
    <w:p w14:paraId="579CE38C" w14:textId="77777777" w:rsidR="008045EB" w:rsidRDefault="008045EB" w:rsidP="008045EB">
      <w:pPr>
        <w:pStyle w:val="articlecontenu"/>
        <w:tabs>
          <w:tab w:val="left" w:pos="284"/>
        </w:tabs>
        <w:spacing w:after="0"/>
        <w:rPr>
          <w:rFonts w:ascii="Tahoma" w:hAnsi="Tahoma" w:cs="Tahoma"/>
        </w:rPr>
      </w:pPr>
    </w:p>
    <w:p w14:paraId="1B1B30A3" w14:textId="77777777" w:rsidR="008045EB" w:rsidRPr="000B671B" w:rsidRDefault="008045EB" w:rsidP="008045EB">
      <w:pPr>
        <w:jc w:val="right"/>
        <w:rPr>
          <w:rFonts w:ascii="Tahoma" w:hAnsi="Tahoma" w:cs="Tahoma"/>
          <w:i/>
          <w:iCs/>
          <w:sz w:val="18"/>
          <w:szCs w:val="18"/>
        </w:rPr>
      </w:pPr>
      <w:r w:rsidRPr="000B671B">
        <w:rPr>
          <w:rFonts w:ascii="Tahoma" w:hAnsi="Tahoma" w:cs="Tahoma"/>
          <w:i/>
          <w:iCs/>
          <w:sz w:val="18"/>
          <w:szCs w:val="18"/>
        </w:rPr>
        <w:t>[Réception en préfecture le </w:t>
      </w:r>
      <w:r>
        <w:rPr>
          <w:rFonts w:ascii="Tahoma" w:hAnsi="Tahoma" w:cs="Tahoma"/>
          <w:i/>
          <w:iCs/>
          <w:sz w:val="18"/>
          <w:szCs w:val="18"/>
        </w:rPr>
        <w:t>29.02</w:t>
      </w:r>
      <w:r w:rsidRPr="000B671B">
        <w:rPr>
          <w:rFonts w:ascii="Tahoma" w:hAnsi="Tahoma" w:cs="Tahoma"/>
          <w:i/>
          <w:iCs/>
          <w:sz w:val="18"/>
          <w:szCs w:val="18"/>
        </w:rPr>
        <w:t>.2024]</w:t>
      </w:r>
    </w:p>
    <w:p w14:paraId="062A2D5E" w14:textId="77777777" w:rsidR="008045EB" w:rsidRPr="002F05EF" w:rsidRDefault="008045EB" w:rsidP="008045EB">
      <w:pPr>
        <w:pStyle w:val="articlecontenu"/>
        <w:tabs>
          <w:tab w:val="left" w:pos="284"/>
        </w:tabs>
        <w:spacing w:after="0"/>
        <w:rPr>
          <w:rFonts w:ascii="Tahoma" w:hAnsi="Tahoma" w:cs="Tahoma"/>
        </w:rPr>
      </w:pPr>
    </w:p>
    <w:p w14:paraId="557FBA94" w14:textId="72EEC882"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Objet de la délibération n° 20240208_</w:t>
      </w:r>
      <w:r>
        <w:rPr>
          <w:rFonts w:ascii="Tahoma" w:hAnsi="Tahoma" w:cs="Tahoma"/>
          <w:b/>
          <w:sz w:val="22"/>
          <w:szCs w:val="22"/>
        </w:rPr>
        <w:t>9</w:t>
      </w:r>
      <w:r w:rsidRPr="00EF68A4">
        <w:rPr>
          <w:rFonts w:ascii="Tahoma" w:hAnsi="Tahoma" w:cs="Tahoma"/>
          <w:b/>
          <w:sz w:val="22"/>
          <w:szCs w:val="22"/>
        </w:rPr>
        <w:t> :</w:t>
      </w:r>
    </w:p>
    <w:p w14:paraId="5DC127EB"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 xml:space="preserve">Modalités de la concertation pour la délimitation des </w:t>
      </w:r>
      <w:proofErr w:type="spellStart"/>
      <w:r w:rsidRPr="00EF68A4">
        <w:rPr>
          <w:rFonts w:ascii="Tahoma" w:hAnsi="Tahoma" w:cs="Tahoma"/>
          <w:b/>
          <w:sz w:val="22"/>
          <w:szCs w:val="22"/>
        </w:rPr>
        <w:t>ZAEnR</w:t>
      </w:r>
      <w:proofErr w:type="spellEnd"/>
    </w:p>
    <w:p w14:paraId="562537A3" w14:textId="77777777" w:rsidR="00EF68A4" w:rsidRDefault="00EF68A4" w:rsidP="00EF68A4">
      <w:pPr>
        <w:ind w:right="-11"/>
        <w:jc w:val="both"/>
        <w:rPr>
          <w:bCs/>
          <w:sz w:val="28"/>
        </w:rPr>
      </w:pPr>
    </w:p>
    <w:p w14:paraId="6CD45D2D" w14:textId="77777777" w:rsidR="00EF68A4" w:rsidRPr="00EF68A4" w:rsidRDefault="00EF68A4" w:rsidP="00EF68A4">
      <w:pPr>
        <w:suppressAutoHyphens/>
        <w:ind w:right="-11"/>
        <w:jc w:val="both"/>
        <w:rPr>
          <w:rFonts w:ascii="Tahoma" w:hAnsi="Tahoma" w:cs="Tahoma"/>
          <w:sz w:val="16"/>
          <w:szCs w:val="16"/>
        </w:rPr>
      </w:pPr>
      <w:r w:rsidRPr="00EF68A4">
        <w:rPr>
          <w:rFonts w:ascii="Tahoma" w:hAnsi="Tahoma" w:cs="Tahoma"/>
          <w:sz w:val="16"/>
          <w:szCs w:val="16"/>
        </w:rPr>
        <w:t>Vu la loi n° 2023-175 du 10 mars 2023 relative à l'accélération de la production d'énergies renouvelables, notamment son article 15,</w:t>
      </w:r>
    </w:p>
    <w:p w14:paraId="2A0775F2" w14:textId="77777777" w:rsidR="00EF68A4" w:rsidRPr="00EF68A4" w:rsidRDefault="00EF68A4" w:rsidP="00EF68A4">
      <w:pPr>
        <w:suppressAutoHyphens/>
        <w:ind w:right="-11"/>
        <w:jc w:val="both"/>
        <w:rPr>
          <w:rFonts w:ascii="Tahoma" w:hAnsi="Tahoma" w:cs="Tahoma"/>
          <w:sz w:val="16"/>
          <w:szCs w:val="16"/>
        </w:rPr>
      </w:pPr>
      <w:r w:rsidRPr="00EF68A4">
        <w:rPr>
          <w:rFonts w:ascii="Tahoma" w:hAnsi="Tahoma" w:cs="Tahoma"/>
          <w:sz w:val="16"/>
          <w:szCs w:val="16"/>
        </w:rPr>
        <w:t>Considérant qu’il convient de préciser les modalités de la concertation qui sera mise en œuvre ;</w:t>
      </w:r>
    </w:p>
    <w:p w14:paraId="0D60DF47" w14:textId="77777777" w:rsidR="00EF68A4" w:rsidRDefault="00EF68A4" w:rsidP="00EF68A4">
      <w:pPr>
        <w:ind w:right="-11"/>
        <w:jc w:val="both"/>
        <w:rPr>
          <w:bCs/>
          <w:sz w:val="28"/>
        </w:rPr>
      </w:pPr>
    </w:p>
    <w:p w14:paraId="586269DA" w14:textId="77777777" w:rsidR="00EF68A4" w:rsidRPr="0098647C" w:rsidRDefault="00EF68A4" w:rsidP="00EF68A4">
      <w:pPr>
        <w:pStyle w:val="Corpsdetexte"/>
        <w:spacing w:line="242" w:lineRule="auto"/>
        <w:ind w:right="-11"/>
        <w:jc w:val="both"/>
        <w:rPr>
          <w:rFonts w:ascii="Tahoma" w:hAnsi="Tahoma" w:cs="Tahoma"/>
          <w:sz w:val="20"/>
        </w:rPr>
      </w:pPr>
      <w:r w:rsidRPr="0098647C">
        <w:rPr>
          <w:rFonts w:ascii="Tahoma" w:hAnsi="Tahoma" w:cs="Tahoma"/>
          <w:sz w:val="20"/>
        </w:rPr>
        <w:t>La loi n° 2023-175 du 10 mars 2023 relative à l’accélération de la production des énergies renouvelables vise à accélérer leur développement de manière à lutter contre le changement climatique et préserver la sécurité d’approvisionnement de la France en électricité.</w:t>
      </w:r>
    </w:p>
    <w:p w14:paraId="5283BFD6" w14:textId="77777777" w:rsidR="00EF68A4" w:rsidRPr="0098647C" w:rsidRDefault="00EF68A4" w:rsidP="00EF68A4">
      <w:pPr>
        <w:pStyle w:val="Corpsdetexte"/>
        <w:spacing w:line="242" w:lineRule="auto"/>
        <w:ind w:right="-11"/>
        <w:jc w:val="both"/>
        <w:rPr>
          <w:rFonts w:ascii="Tahoma" w:hAnsi="Tahoma" w:cs="Tahoma"/>
          <w:sz w:val="20"/>
        </w:rPr>
      </w:pPr>
    </w:p>
    <w:p w14:paraId="2363674F" w14:textId="77777777" w:rsidR="00EF68A4" w:rsidRPr="0098647C" w:rsidRDefault="00EF68A4" w:rsidP="00EF68A4">
      <w:pPr>
        <w:pStyle w:val="Corpsdetexte"/>
        <w:spacing w:line="242" w:lineRule="auto"/>
        <w:ind w:right="-11"/>
        <w:jc w:val="both"/>
        <w:rPr>
          <w:rFonts w:ascii="Tahoma" w:hAnsi="Tahoma" w:cs="Tahoma"/>
          <w:sz w:val="20"/>
        </w:rPr>
      </w:pPr>
      <w:r>
        <w:rPr>
          <w:rFonts w:ascii="Tahoma" w:hAnsi="Tahoma" w:cs="Tahoma"/>
          <w:sz w:val="20"/>
        </w:rPr>
        <w:t>Monsieur le Maire précise que l</w:t>
      </w:r>
      <w:r w:rsidRPr="0098647C">
        <w:rPr>
          <w:rFonts w:ascii="Tahoma" w:hAnsi="Tahoma" w:cs="Tahoma"/>
          <w:sz w:val="20"/>
        </w:rPr>
        <w:t>’article 15 de ladite loi demande aux communes de définir des Zones d'Accélération pour le développement de la</w:t>
      </w:r>
      <w:r w:rsidRPr="0098647C">
        <w:rPr>
          <w:rFonts w:ascii="Tahoma" w:hAnsi="Tahoma" w:cs="Tahoma"/>
          <w:spacing w:val="3"/>
          <w:sz w:val="20"/>
        </w:rPr>
        <w:t xml:space="preserve"> </w:t>
      </w:r>
      <w:r w:rsidRPr="0098647C">
        <w:rPr>
          <w:rFonts w:ascii="Tahoma" w:hAnsi="Tahoma" w:cs="Tahoma"/>
          <w:sz w:val="20"/>
        </w:rPr>
        <w:t>production</w:t>
      </w:r>
      <w:r w:rsidRPr="0098647C">
        <w:rPr>
          <w:rFonts w:ascii="Tahoma" w:hAnsi="Tahoma" w:cs="Tahoma"/>
          <w:spacing w:val="3"/>
          <w:sz w:val="20"/>
        </w:rPr>
        <w:t xml:space="preserve"> </w:t>
      </w:r>
      <w:r w:rsidRPr="0098647C">
        <w:rPr>
          <w:rFonts w:ascii="Tahoma" w:hAnsi="Tahoma" w:cs="Tahoma"/>
          <w:sz w:val="20"/>
        </w:rPr>
        <w:t>d'énergies</w:t>
      </w:r>
      <w:r w:rsidRPr="0098647C">
        <w:rPr>
          <w:rFonts w:ascii="Tahoma" w:hAnsi="Tahoma" w:cs="Tahoma"/>
          <w:spacing w:val="-1"/>
          <w:sz w:val="20"/>
        </w:rPr>
        <w:t xml:space="preserve"> </w:t>
      </w:r>
      <w:r w:rsidRPr="0098647C">
        <w:rPr>
          <w:rFonts w:ascii="Tahoma" w:hAnsi="Tahoma" w:cs="Tahoma"/>
          <w:sz w:val="20"/>
        </w:rPr>
        <w:t>renouvelables (</w:t>
      </w:r>
      <w:proofErr w:type="spellStart"/>
      <w:r w:rsidRPr="0098647C">
        <w:rPr>
          <w:rFonts w:ascii="Tahoma" w:hAnsi="Tahoma" w:cs="Tahoma"/>
          <w:sz w:val="20"/>
        </w:rPr>
        <w:t>ZAEnR</w:t>
      </w:r>
      <w:proofErr w:type="spellEnd"/>
      <w:r w:rsidRPr="0098647C">
        <w:rPr>
          <w:rFonts w:ascii="Tahoma" w:hAnsi="Tahoma" w:cs="Tahoma"/>
          <w:sz w:val="20"/>
        </w:rPr>
        <w:t>).</w:t>
      </w:r>
      <w:r>
        <w:rPr>
          <w:rFonts w:ascii="Tahoma" w:hAnsi="Tahoma" w:cs="Tahoma"/>
          <w:sz w:val="20"/>
        </w:rPr>
        <w:t xml:space="preserve"> </w:t>
      </w:r>
      <w:r w:rsidRPr="0098647C">
        <w:rPr>
          <w:rFonts w:ascii="Tahoma" w:hAnsi="Tahoma" w:cs="Tahoma"/>
          <w:sz w:val="20"/>
        </w:rPr>
        <w:t xml:space="preserve">La zone d’accélération illustre la volonté de la commune d’orienter préférentiellement les projets vers des espaces qu’elle estime adaptés pour accueillir des équipements de production d'énergie renouvelable. Toutes les filières </w:t>
      </w:r>
      <w:proofErr w:type="spellStart"/>
      <w:r w:rsidRPr="0098647C">
        <w:rPr>
          <w:rFonts w:ascii="Tahoma" w:hAnsi="Tahoma" w:cs="Tahoma"/>
          <w:sz w:val="20"/>
        </w:rPr>
        <w:t>EnR</w:t>
      </w:r>
      <w:proofErr w:type="spellEnd"/>
      <w:r w:rsidRPr="0098647C">
        <w:rPr>
          <w:rFonts w:ascii="Tahoma" w:hAnsi="Tahoma" w:cs="Tahoma"/>
          <w:spacing w:val="-52"/>
          <w:sz w:val="20"/>
        </w:rPr>
        <w:t xml:space="preserve"> </w:t>
      </w:r>
      <w:r w:rsidRPr="0098647C">
        <w:rPr>
          <w:rFonts w:ascii="Tahoma" w:hAnsi="Tahoma" w:cs="Tahoma"/>
          <w:sz w:val="20"/>
        </w:rPr>
        <w:t>sont concernées : le photovoltaïque au sol et sur bâtiment ; la production de chaleur renouvelable (solaire</w:t>
      </w:r>
      <w:r w:rsidRPr="0098647C">
        <w:rPr>
          <w:rFonts w:ascii="Tahoma" w:hAnsi="Tahoma" w:cs="Tahoma"/>
          <w:spacing w:val="-52"/>
          <w:sz w:val="20"/>
        </w:rPr>
        <w:t xml:space="preserve"> </w:t>
      </w:r>
      <w:r w:rsidRPr="0098647C">
        <w:rPr>
          <w:rFonts w:ascii="Tahoma" w:hAnsi="Tahoma" w:cs="Tahoma"/>
          <w:sz w:val="20"/>
        </w:rPr>
        <w:t>thermique,</w:t>
      </w:r>
      <w:r w:rsidRPr="0098647C">
        <w:rPr>
          <w:rFonts w:ascii="Tahoma" w:hAnsi="Tahoma" w:cs="Tahoma"/>
          <w:spacing w:val="-4"/>
          <w:sz w:val="20"/>
        </w:rPr>
        <w:t xml:space="preserve"> </w:t>
      </w:r>
      <w:r w:rsidRPr="0098647C">
        <w:rPr>
          <w:rFonts w:ascii="Tahoma" w:hAnsi="Tahoma" w:cs="Tahoma"/>
          <w:sz w:val="20"/>
        </w:rPr>
        <w:t>bois</w:t>
      </w:r>
      <w:r w:rsidRPr="0098647C">
        <w:rPr>
          <w:rFonts w:ascii="Tahoma" w:hAnsi="Tahoma" w:cs="Tahoma"/>
          <w:spacing w:val="-1"/>
          <w:sz w:val="20"/>
        </w:rPr>
        <w:t xml:space="preserve"> </w:t>
      </w:r>
      <w:r w:rsidRPr="0098647C">
        <w:rPr>
          <w:rFonts w:ascii="Tahoma" w:hAnsi="Tahoma" w:cs="Tahoma"/>
          <w:sz w:val="20"/>
        </w:rPr>
        <w:t>énergie, géothermie)</w:t>
      </w:r>
      <w:r w:rsidRPr="0098647C">
        <w:rPr>
          <w:rFonts w:ascii="Tahoma" w:hAnsi="Tahoma" w:cs="Tahoma"/>
          <w:spacing w:val="-2"/>
          <w:sz w:val="20"/>
        </w:rPr>
        <w:t xml:space="preserve"> </w:t>
      </w:r>
      <w:r w:rsidRPr="0098647C">
        <w:rPr>
          <w:rFonts w:ascii="Tahoma" w:hAnsi="Tahoma" w:cs="Tahoma"/>
          <w:sz w:val="20"/>
        </w:rPr>
        <w:t>;</w:t>
      </w:r>
      <w:r w:rsidRPr="0098647C">
        <w:rPr>
          <w:rFonts w:ascii="Tahoma" w:hAnsi="Tahoma" w:cs="Tahoma"/>
          <w:spacing w:val="-1"/>
          <w:sz w:val="20"/>
        </w:rPr>
        <w:t xml:space="preserve"> </w:t>
      </w:r>
      <w:r w:rsidRPr="0098647C">
        <w:rPr>
          <w:rFonts w:ascii="Tahoma" w:hAnsi="Tahoma" w:cs="Tahoma"/>
          <w:sz w:val="20"/>
        </w:rPr>
        <w:t>l'éolien</w:t>
      </w:r>
      <w:r w:rsidRPr="0098647C">
        <w:rPr>
          <w:rFonts w:ascii="Tahoma" w:hAnsi="Tahoma" w:cs="Tahoma"/>
          <w:spacing w:val="-1"/>
          <w:sz w:val="20"/>
        </w:rPr>
        <w:t xml:space="preserve"> </w:t>
      </w:r>
      <w:r w:rsidRPr="0098647C">
        <w:rPr>
          <w:rFonts w:ascii="Tahoma" w:hAnsi="Tahoma" w:cs="Tahoma"/>
          <w:sz w:val="20"/>
        </w:rPr>
        <w:t>terrestre</w:t>
      </w:r>
      <w:r w:rsidRPr="0098647C">
        <w:rPr>
          <w:rFonts w:ascii="Tahoma" w:hAnsi="Tahoma" w:cs="Tahoma"/>
          <w:spacing w:val="1"/>
          <w:sz w:val="20"/>
        </w:rPr>
        <w:t xml:space="preserve"> </w:t>
      </w:r>
      <w:r w:rsidRPr="0098647C">
        <w:rPr>
          <w:rFonts w:ascii="Tahoma" w:hAnsi="Tahoma" w:cs="Tahoma"/>
          <w:sz w:val="20"/>
        </w:rPr>
        <w:t>;</w:t>
      </w:r>
      <w:r w:rsidRPr="0098647C">
        <w:rPr>
          <w:rFonts w:ascii="Tahoma" w:hAnsi="Tahoma" w:cs="Tahoma"/>
          <w:spacing w:val="-1"/>
          <w:sz w:val="20"/>
        </w:rPr>
        <w:t xml:space="preserve"> </w:t>
      </w:r>
      <w:r w:rsidRPr="0098647C">
        <w:rPr>
          <w:rFonts w:ascii="Tahoma" w:hAnsi="Tahoma" w:cs="Tahoma"/>
          <w:sz w:val="20"/>
        </w:rPr>
        <w:t>la</w:t>
      </w:r>
      <w:r w:rsidRPr="0098647C">
        <w:rPr>
          <w:rFonts w:ascii="Tahoma" w:hAnsi="Tahoma" w:cs="Tahoma"/>
          <w:spacing w:val="-1"/>
          <w:sz w:val="20"/>
        </w:rPr>
        <w:t xml:space="preserve"> </w:t>
      </w:r>
      <w:r w:rsidRPr="0098647C">
        <w:rPr>
          <w:rFonts w:ascii="Tahoma" w:hAnsi="Tahoma" w:cs="Tahoma"/>
          <w:sz w:val="20"/>
        </w:rPr>
        <w:t>méthanisation</w:t>
      </w:r>
      <w:r w:rsidRPr="0098647C">
        <w:rPr>
          <w:rFonts w:ascii="Tahoma" w:hAnsi="Tahoma" w:cs="Tahoma"/>
          <w:spacing w:val="1"/>
          <w:sz w:val="20"/>
        </w:rPr>
        <w:t xml:space="preserve"> </w:t>
      </w:r>
      <w:r w:rsidRPr="0098647C">
        <w:rPr>
          <w:rFonts w:ascii="Tahoma" w:hAnsi="Tahoma" w:cs="Tahoma"/>
          <w:sz w:val="20"/>
        </w:rPr>
        <w:t>;</w:t>
      </w:r>
      <w:r w:rsidRPr="0098647C">
        <w:rPr>
          <w:rFonts w:ascii="Tahoma" w:hAnsi="Tahoma" w:cs="Tahoma"/>
          <w:spacing w:val="-1"/>
          <w:sz w:val="20"/>
        </w:rPr>
        <w:t xml:space="preserve"> </w:t>
      </w:r>
      <w:r w:rsidRPr="0098647C">
        <w:rPr>
          <w:rFonts w:ascii="Tahoma" w:hAnsi="Tahoma" w:cs="Tahoma"/>
          <w:sz w:val="20"/>
        </w:rPr>
        <w:t>l'hydroélectricité,</w:t>
      </w:r>
      <w:r w:rsidRPr="0098647C">
        <w:rPr>
          <w:rFonts w:ascii="Tahoma" w:hAnsi="Tahoma" w:cs="Tahoma"/>
          <w:spacing w:val="-1"/>
          <w:sz w:val="20"/>
        </w:rPr>
        <w:t xml:space="preserve"> </w:t>
      </w:r>
      <w:r w:rsidRPr="0098647C">
        <w:rPr>
          <w:rFonts w:ascii="Tahoma" w:hAnsi="Tahoma" w:cs="Tahoma"/>
          <w:sz w:val="20"/>
        </w:rPr>
        <w:t>etc.</w:t>
      </w:r>
    </w:p>
    <w:p w14:paraId="377F1120" w14:textId="77777777" w:rsidR="00EF68A4" w:rsidRPr="0098647C" w:rsidRDefault="00EF68A4" w:rsidP="00EF68A4">
      <w:pPr>
        <w:pStyle w:val="Corpsdetexte"/>
        <w:spacing w:line="242" w:lineRule="auto"/>
        <w:ind w:right="-11"/>
        <w:jc w:val="both"/>
        <w:rPr>
          <w:rFonts w:ascii="Tahoma" w:hAnsi="Tahoma" w:cs="Tahoma"/>
          <w:sz w:val="20"/>
        </w:rPr>
      </w:pPr>
    </w:p>
    <w:p w14:paraId="20C0C0C8" w14:textId="77777777" w:rsidR="00EF68A4" w:rsidRPr="0098647C" w:rsidRDefault="00EF68A4" w:rsidP="00EF68A4">
      <w:pPr>
        <w:suppressAutoHyphens/>
        <w:ind w:right="-11"/>
        <w:jc w:val="both"/>
        <w:rPr>
          <w:rFonts w:ascii="Tahoma" w:hAnsi="Tahoma" w:cs="Tahoma"/>
          <w:sz w:val="20"/>
          <w:szCs w:val="20"/>
        </w:rPr>
      </w:pPr>
      <w:r w:rsidRPr="0098647C">
        <w:rPr>
          <w:rFonts w:ascii="Tahoma" w:hAnsi="Tahoma" w:cs="Tahoma"/>
          <w:sz w:val="20"/>
          <w:szCs w:val="20"/>
        </w:rPr>
        <w:t xml:space="preserve">Les projets situés dans ces zones pourront bénéficier de mécanismes financiers incitatifs. En revanche, pour un projet, le fait d’être situé en zone d’accélération ne garantit pas la délivrance de son autorisation ou de son permis. Le projet doit dans tous les cas respecter les dispositions réglementaires applicables. Un projet peut également s’implanter en dehors des zones d’accélération. Dans ce cas, un comité de projet sera obligatoire. Ce comité inclura les différentes parties prenantes concernées par un projet d'énergie renouvelable, dont les communes limitrophes. </w:t>
      </w:r>
    </w:p>
    <w:p w14:paraId="1DB08F6D" w14:textId="77777777" w:rsidR="00EF68A4" w:rsidRPr="0098647C" w:rsidRDefault="00EF68A4" w:rsidP="00EF68A4">
      <w:pPr>
        <w:pStyle w:val="Corpsdetexte"/>
        <w:ind w:right="-11"/>
        <w:jc w:val="both"/>
        <w:rPr>
          <w:rFonts w:ascii="Tahoma" w:hAnsi="Tahoma" w:cs="Tahoma"/>
          <w:sz w:val="20"/>
        </w:rPr>
      </w:pPr>
    </w:p>
    <w:p w14:paraId="197B091D" w14:textId="77777777" w:rsidR="00EF68A4" w:rsidRPr="0098647C" w:rsidRDefault="00EF68A4" w:rsidP="00EF68A4">
      <w:pPr>
        <w:pStyle w:val="Corpsdetexte"/>
        <w:spacing w:line="244" w:lineRule="auto"/>
        <w:ind w:right="-11"/>
        <w:jc w:val="both"/>
        <w:rPr>
          <w:rFonts w:ascii="Tahoma" w:hAnsi="Tahoma" w:cs="Tahoma"/>
          <w:sz w:val="20"/>
        </w:rPr>
      </w:pPr>
      <w:r w:rsidRPr="0098647C">
        <w:rPr>
          <w:rFonts w:ascii="Tahoma" w:hAnsi="Tahoma" w:cs="Tahoma"/>
          <w:sz w:val="20"/>
        </w:rPr>
        <w:t>La loi prévoit que ces zones doivent faire l'objet d'une concertation avec le public pour laquelle la</w:t>
      </w:r>
      <w:r w:rsidRPr="0098647C">
        <w:rPr>
          <w:rFonts w:ascii="Tahoma" w:hAnsi="Tahoma" w:cs="Tahoma"/>
          <w:spacing w:val="1"/>
          <w:sz w:val="20"/>
        </w:rPr>
        <w:t xml:space="preserve"> </w:t>
      </w:r>
      <w:r w:rsidRPr="0098647C">
        <w:rPr>
          <w:rFonts w:ascii="Tahoma" w:hAnsi="Tahoma" w:cs="Tahoma"/>
          <w:sz w:val="20"/>
        </w:rPr>
        <w:t xml:space="preserve">commune est libre d'en déterminer les modalités. La délibération proposant ces </w:t>
      </w:r>
      <w:proofErr w:type="spellStart"/>
      <w:r w:rsidRPr="0098647C">
        <w:rPr>
          <w:rFonts w:ascii="Tahoma" w:hAnsi="Tahoma" w:cs="Tahoma"/>
          <w:sz w:val="20"/>
        </w:rPr>
        <w:t>ZAEnR</w:t>
      </w:r>
      <w:proofErr w:type="spellEnd"/>
      <w:r w:rsidRPr="0098647C">
        <w:rPr>
          <w:rFonts w:ascii="Tahoma" w:hAnsi="Tahoma" w:cs="Tahoma"/>
          <w:sz w:val="20"/>
        </w:rPr>
        <w:t xml:space="preserve"> doit être prise et</w:t>
      </w:r>
      <w:r w:rsidRPr="0098647C">
        <w:rPr>
          <w:rFonts w:ascii="Tahoma" w:hAnsi="Tahoma" w:cs="Tahoma"/>
          <w:spacing w:val="2"/>
          <w:sz w:val="20"/>
        </w:rPr>
        <w:t xml:space="preserve"> </w:t>
      </w:r>
      <w:r w:rsidRPr="0098647C">
        <w:rPr>
          <w:rFonts w:ascii="Tahoma" w:hAnsi="Tahoma" w:cs="Tahoma"/>
          <w:sz w:val="20"/>
        </w:rPr>
        <w:t>transmise</w:t>
      </w:r>
      <w:r w:rsidRPr="0098647C">
        <w:rPr>
          <w:rFonts w:ascii="Tahoma" w:hAnsi="Tahoma" w:cs="Tahoma"/>
          <w:spacing w:val="-1"/>
          <w:sz w:val="20"/>
        </w:rPr>
        <w:t xml:space="preserve"> </w:t>
      </w:r>
      <w:r w:rsidRPr="0098647C">
        <w:rPr>
          <w:rFonts w:ascii="Tahoma" w:hAnsi="Tahoma" w:cs="Tahoma"/>
          <w:sz w:val="20"/>
        </w:rPr>
        <w:t>au</w:t>
      </w:r>
      <w:r w:rsidRPr="0098647C">
        <w:rPr>
          <w:rFonts w:ascii="Tahoma" w:hAnsi="Tahoma" w:cs="Tahoma"/>
          <w:spacing w:val="-1"/>
          <w:sz w:val="20"/>
        </w:rPr>
        <w:t xml:space="preserve"> </w:t>
      </w:r>
      <w:r w:rsidRPr="0098647C">
        <w:rPr>
          <w:rFonts w:ascii="Tahoma" w:hAnsi="Tahoma" w:cs="Tahoma"/>
          <w:sz w:val="20"/>
        </w:rPr>
        <w:t>référent</w:t>
      </w:r>
      <w:r w:rsidRPr="0098647C">
        <w:rPr>
          <w:rFonts w:ascii="Tahoma" w:hAnsi="Tahoma" w:cs="Tahoma"/>
          <w:spacing w:val="2"/>
          <w:sz w:val="20"/>
        </w:rPr>
        <w:t xml:space="preserve"> </w:t>
      </w:r>
      <w:r w:rsidRPr="0098647C">
        <w:rPr>
          <w:rFonts w:ascii="Tahoma" w:hAnsi="Tahoma" w:cs="Tahoma"/>
          <w:sz w:val="20"/>
        </w:rPr>
        <w:t>préfectoral</w:t>
      </w:r>
      <w:r w:rsidRPr="0098647C">
        <w:rPr>
          <w:rFonts w:ascii="Tahoma" w:hAnsi="Tahoma" w:cs="Tahoma"/>
          <w:spacing w:val="-1"/>
          <w:sz w:val="20"/>
        </w:rPr>
        <w:t xml:space="preserve"> </w:t>
      </w:r>
      <w:r w:rsidRPr="0098647C">
        <w:rPr>
          <w:rFonts w:ascii="Tahoma" w:hAnsi="Tahoma" w:cs="Tahoma"/>
          <w:sz w:val="20"/>
        </w:rPr>
        <w:t>dédié</w:t>
      </w:r>
      <w:r w:rsidRPr="0098647C">
        <w:rPr>
          <w:rFonts w:ascii="Tahoma" w:hAnsi="Tahoma" w:cs="Tahoma"/>
          <w:spacing w:val="-1"/>
          <w:sz w:val="20"/>
        </w:rPr>
        <w:t xml:space="preserve"> </w:t>
      </w:r>
      <w:r w:rsidRPr="0098647C">
        <w:rPr>
          <w:rFonts w:ascii="Tahoma" w:hAnsi="Tahoma" w:cs="Tahoma"/>
          <w:sz w:val="20"/>
        </w:rPr>
        <w:t>à</w:t>
      </w:r>
      <w:r w:rsidRPr="0098647C">
        <w:rPr>
          <w:rFonts w:ascii="Tahoma" w:hAnsi="Tahoma" w:cs="Tahoma"/>
          <w:spacing w:val="-1"/>
          <w:sz w:val="20"/>
        </w:rPr>
        <w:t xml:space="preserve"> </w:t>
      </w:r>
      <w:r w:rsidRPr="0098647C">
        <w:rPr>
          <w:rFonts w:ascii="Tahoma" w:hAnsi="Tahoma" w:cs="Tahoma"/>
          <w:sz w:val="20"/>
        </w:rPr>
        <w:t>l'instruction</w:t>
      </w:r>
      <w:r w:rsidRPr="0098647C">
        <w:rPr>
          <w:rFonts w:ascii="Tahoma" w:hAnsi="Tahoma" w:cs="Tahoma"/>
          <w:spacing w:val="2"/>
          <w:sz w:val="20"/>
        </w:rPr>
        <w:t xml:space="preserve"> </w:t>
      </w:r>
      <w:r w:rsidRPr="0098647C">
        <w:rPr>
          <w:rFonts w:ascii="Tahoma" w:hAnsi="Tahoma" w:cs="Tahoma"/>
          <w:sz w:val="20"/>
        </w:rPr>
        <w:t>des</w:t>
      </w:r>
      <w:r w:rsidRPr="0098647C">
        <w:rPr>
          <w:rFonts w:ascii="Tahoma" w:hAnsi="Tahoma" w:cs="Tahoma"/>
          <w:spacing w:val="-1"/>
          <w:sz w:val="20"/>
        </w:rPr>
        <w:t xml:space="preserve"> </w:t>
      </w:r>
      <w:r w:rsidRPr="0098647C">
        <w:rPr>
          <w:rFonts w:ascii="Tahoma" w:hAnsi="Tahoma" w:cs="Tahoma"/>
          <w:sz w:val="20"/>
        </w:rPr>
        <w:t xml:space="preserve">projets avant le 29 février 2024. </w:t>
      </w:r>
    </w:p>
    <w:p w14:paraId="20196013" w14:textId="77777777" w:rsidR="00EF68A4" w:rsidRPr="0098647C" w:rsidRDefault="00EF68A4" w:rsidP="00EF68A4">
      <w:pPr>
        <w:pStyle w:val="Corpsdetexte"/>
        <w:ind w:right="-11"/>
        <w:jc w:val="both"/>
        <w:rPr>
          <w:rFonts w:ascii="Tahoma" w:hAnsi="Tahoma" w:cs="Tahoma"/>
          <w:b w:val="0"/>
          <w:bCs/>
          <w:sz w:val="20"/>
        </w:rPr>
      </w:pPr>
      <w:r w:rsidRPr="0098647C">
        <w:rPr>
          <w:rFonts w:ascii="Tahoma" w:hAnsi="Tahoma" w:cs="Tahoma"/>
          <w:b w:val="0"/>
          <w:bCs/>
          <w:sz w:val="20"/>
        </w:rPr>
        <w:t>Le calendrier proposé s'avérant particulièrement difficile à respecter pour organiser une concertation de la population, il a été convenu entre les élus de la CABA de proposer au référent préfectoral de transmettre le zonage avant le 15 avril 2024.</w:t>
      </w:r>
    </w:p>
    <w:p w14:paraId="088777C5" w14:textId="77777777" w:rsidR="00EF68A4" w:rsidRPr="0098647C" w:rsidRDefault="00EF68A4" w:rsidP="00EF68A4">
      <w:pPr>
        <w:pStyle w:val="Corpsdetexte"/>
        <w:ind w:right="-11"/>
        <w:jc w:val="both"/>
        <w:rPr>
          <w:rFonts w:ascii="Tahoma" w:hAnsi="Tahoma" w:cs="Tahoma"/>
          <w:b w:val="0"/>
          <w:bCs/>
          <w:sz w:val="20"/>
        </w:rPr>
      </w:pPr>
    </w:p>
    <w:p w14:paraId="500A8340" w14:textId="77777777" w:rsidR="00EF68A4" w:rsidRPr="0098647C" w:rsidRDefault="00EF68A4" w:rsidP="00EF68A4">
      <w:pPr>
        <w:pStyle w:val="Corpsdetexte"/>
        <w:spacing w:line="242" w:lineRule="auto"/>
        <w:ind w:right="-11"/>
        <w:jc w:val="both"/>
        <w:rPr>
          <w:rFonts w:ascii="Tahoma" w:hAnsi="Tahoma" w:cs="Tahoma"/>
          <w:b w:val="0"/>
          <w:bCs/>
          <w:sz w:val="20"/>
        </w:rPr>
      </w:pPr>
      <w:r w:rsidRPr="0098647C">
        <w:rPr>
          <w:rFonts w:ascii="Tahoma" w:hAnsi="Tahoma" w:cs="Tahoma"/>
          <w:b w:val="0"/>
          <w:bCs/>
          <w:sz w:val="20"/>
        </w:rPr>
        <w:t>Il est proposé de mener la concertation sur les zones proposées, étant précisé que cette proposition de</w:t>
      </w:r>
      <w:r w:rsidRPr="0098647C">
        <w:rPr>
          <w:rFonts w:ascii="Tahoma" w:hAnsi="Tahoma" w:cs="Tahoma"/>
          <w:b w:val="0"/>
          <w:bCs/>
          <w:spacing w:val="1"/>
          <w:sz w:val="20"/>
        </w:rPr>
        <w:t xml:space="preserve"> </w:t>
      </w:r>
      <w:r w:rsidRPr="0098647C">
        <w:rPr>
          <w:rFonts w:ascii="Tahoma" w:hAnsi="Tahoma" w:cs="Tahoma"/>
          <w:b w:val="0"/>
          <w:bCs/>
          <w:sz w:val="20"/>
        </w:rPr>
        <w:t>zone d'accélération est une base à la concertation. Après avoir dressé le bilan de cette concertation, la</w:t>
      </w:r>
      <w:r w:rsidRPr="0098647C">
        <w:rPr>
          <w:rFonts w:ascii="Tahoma" w:hAnsi="Tahoma" w:cs="Tahoma"/>
          <w:b w:val="0"/>
          <w:bCs/>
          <w:spacing w:val="1"/>
          <w:sz w:val="20"/>
        </w:rPr>
        <w:t xml:space="preserve"> </w:t>
      </w:r>
      <w:r w:rsidRPr="0098647C">
        <w:rPr>
          <w:rFonts w:ascii="Tahoma" w:hAnsi="Tahoma" w:cs="Tahoma"/>
          <w:b w:val="0"/>
          <w:bCs/>
          <w:sz w:val="20"/>
        </w:rPr>
        <w:t>proposition finalisée, intégrant le cas échéant les observations du public, sera approuvée par délibération</w:t>
      </w:r>
      <w:r w:rsidRPr="0098647C">
        <w:rPr>
          <w:rFonts w:ascii="Tahoma" w:hAnsi="Tahoma" w:cs="Tahoma"/>
          <w:b w:val="0"/>
          <w:bCs/>
          <w:spacing w:val="-52"/>
          <w:sz w:val="20"/>
        </w:rPr>
        <w:t xml:space="preserve">   </w:t>
      </w:r>
      <w:r w:rsidRPr="0098647C">
        <w:rPr>
          <w:rFonts w:ascii="Tahoma" w:hAnsi="Tahoma" w:cs="Tahoma"/>
          <w:b w:val="0"/>
          <w:bCs/>
          <w:sz w:val="20"/>
        </w:rPr>
        <w:t>du</w:t>
      </w:r>
      <w:r w:rsidRPr="0098647C">
        <w:rPr>
          <w:rFonts w:ascii="Tahoma" w:hAnsi="Tahoma" w:cs="Tahoma"/>
          <w:b w:val="0"/>
          <w:bCs/>
          <w:spacing w:val="2"/>
          <w:sz w:val="20"/>
        </w:rPr>
        <w:t xml:space="preserve"> </w:t>
      </w:r>
      <w:r w:rsidRPr="0098647C">
        <w:rPr>
          <w:rFonts w:ascii="Tahoma" w:hAnsi="Tahoma" w:cs="Tahoma"/>
          <w:b w:val="0"/>
          <w:bCs/>
          <w:sz w:val="20"/>
        </w:rPr>
        <w:t>conseil</w:t>
      </w:r>
      <w:r w:rsidRPr="0098647C">
        <w:rPr>
          <w:rFonts w:ascii="Tahoma" w:hAnsi="Tahoma" w:cs="Tahoma"/>
          <w:b w:val="0"/>
          <w:bCs/>
          <w:spacing w:val="3"/>
          <w:sz w:val="20"/>
        </w:rPr>
        <w:t xml:space="preserve"> </w:t>
      </w:r>
      <w:r w:rsidRPr="0098647C">
        <w:rPr>
          <w:rFonts w:ascii="Tahoma" w:hAnsi="Tahoma" w:cs="Tahoma"/>
          <w:b w:val="0"/>
          <w:bCs/>
          <w:sz w:val="20"/>
        </w:rPr>
        <w:t>municipal, saisie sur le portail cartographique des énergies renouvelables (</w:t>
      </w:r>
      <w:proofErr w:type="spellStart"/>
      <w:r w:rsidRPr="0098647C">
        <w:rPr>
          <w:rFonts w:ascii="Tahoma" w:hAnsi="Tahoma" w:cs="Tahoma"/>
          <w:b w:val="0"/>
          <w:bCs/>
          <w:sz w:val="20"/>
        </w:rPr>
        <w:t>EnR</w:t>
      </w:r>
      <w:proofErr w:type="spellEnd"/>
      <w:r w:rsidRPr="0098647C">
        <w:rPr>
          <w:rFonts w:ascii="Tahoma" w:hAnsi="Tahoma" w:cs="Tahoma"/>
          <w:b w:val="0"/>
          <w:bCs/>
          <w:sz w:val="20"/>
        </w:rPr>
        <w:t>) et transmise au</w:t>
      </w:r>
      <w:r w:rsidRPr="0098647C">
        <w:rPr>
          <w:rFonts w:ascii="Tahoma" w:hAnsi="Tahoma" w:cs="Tahoma"/>
          <w:b w:val="0"/>
          <w:bCs/>
          <w:spacing w:val="-1"/>
          <w:sz w:val="20"/>
        </w:rPr>
        <w:t xml:space="preserve"> </w:t>
      </w:r>
      <w:r w:rsidRPr="0098647C">
        <w:rPr>
          <w:rFonts w:ascii="Tahoma" w:hAnsi="Tahoma" w:cs="Tahoma"/>
          <w:b w:val="0"/>
          <w:bCs/>
          <w:sz w:val="20"/>
        </w:rPr>
        <w:t>référent préfectoral.</w:t>
      </w:r>
    </w:p>
    <w:p w14:paraId="3E5A216A" w14:textId="77777777" w:rsidR="00EF68A4" w:rsidRPr="0098647C" w:rsidRDefault="00EF68A4" w:rsidP="00EF68A4">
      <w:pPr>
        <w:suppressAutoHyphens/>
        <w:ind w:right="-11"/>
        <w:jc w:val="both"/>
        <w:rPr>
          <w:rFonts w:ascii="Tahoma" w:hAnsi="Tahoma" w:cs="Tahoma"/>
          <w:sz w:val="20"/>
          <w:szCs w:val="20"/>
        </w:rPr>
      </w:pPr>
    </w:p>
    <w:p w14:paraId="22C0C051" w14:textId="77777777" w:rsidR="00EF68A4" w:rsidRPr="0098647C" w:rsidRDefault="00EF68A4" w:rsidP="00EF68A4">
      <w:pPr>
        <w:suppressAutoHyphens/>
        <w:ind w:right="-11"/>
        <w:jc w:val="both"/>
        <w:rPr>
          <w:rFonts w:ascii="Tahoma" w:hAnsi="Tahoma" w:cs="Tahoma"/>
          <w:sz w:val="20"/>
          <w:szCs w:val="20"/>
        </w:rPr>
      </w:pPr>
      <w:r w:rsidRPr="0098647C">
        <w:rPr>
          <w:rFonts w:ascii="Tahoma" w:hAnsi="Tahoma" w:cs="Tahoma"/>
          <w:sz w:val="20"/>
          <w:szCs w:val="20"/>
        </w:rPr>
        <w:t>Une fois ces zones définies par les communes, un débat sera organisé au sein du Conseil Communautaire.</w:t>
      </w:r>
    </w:p>
    <w:p w14:paraId="579EB0FA" w14:textId="77777777" w:rsidR="00EF68A4" w:rsidRPr="0098647C" w:rsidRDefault="00EF68A4" w:rsidP="00EF68A4">
      <w:pPr>
        <w:suppressAutoHyphens/>
        <w:ind w:right="-11"/>
        <w:jc w:val="both"/>
        <w:rPr>
          <w:rFonts w:ascii="Tahoma" w:hAnsi="Tahoma" w:cs="Tahoma"/>
          <w:sz w:val="20"/>
          <w:szCs w:val="20"/>
        </w:rPr>
      </w:pPr>
    </w:p>
    <w:p w14:paraId="7DF84095" w14:textId="77777777" w:rsidR="00EF68A4" w:rsidRPr="0098647C" w:rsidRDefault="00EF68A4" w:rsidP="00EF68A4">
      <w:pPr>
        <w:suppressAutoHyphens/>
        <w:ind w:right="-11"/>
        <w:jc w:val="both"/>
        <w:rPr>
          <w:rFonts w:ascii="Tahoma" w:hAnsi="Tahoma" w:cs="Tahoma"/>
          <w:sz w:val="20"/>
          <w:szCs w:val="20"/>
        </w:rPr>
      </w:pPr>
    </w:p>
    <w:p w14:paraId="37D28532" w14:textId="77777777" w:rsidR="00EF68A4" w:rsidRPr="002F05EF" w:rsidRDefault="00EF68A4" w:rsidP="00EF68A4">
      <w:pPr>
        <w:jc w:val="both"/>
        <w:rPr>
          <w:rFonts w:ascii="Tahoma" w:hAnsi="Tahoma" w:cs="Tahoma"/>
          <w:sz w:val="20"/>
          <w:szCs w:val="20"/>
        </w:rPr>
      </w:pPr>
      <w:r w:rsidRPr="002F05EF">
        <w:rPr>
          <w:rFonts w:ascii="Tahoma" w:hAnsi="Tahoma" w:cs="Tahoma"/>
          <w:sz w:val="20"/>
          <w:szCs w:val="20"/>
        </w:rPr>
        <w:t xml:space="preserve">Le Conseil Municipal, après avoir entendu cet exposé, décide, à l’unanimité : </w:t>
      </w:r>
    </w:p>
    <w:p w14:paraId="224CACC0" w14:textId="77777777" w:rsidR="00EF68A4" w:rsidRPr="0098647C" w:rsidRDefault="00EF68A4" w:rsidP="00EF68A4">
      <w:pPr>
        <w:pStyle w:val="Corpsdetexte"/>
        <w:spacing w:line="242" w:lineRule="auto"/>
        <w:ind w:right="-11"/>
        <w:jc w:val="both"/>
        <w:rPr>
          <w:rFonts w:ascii="Tahoma" w:hAnsi="Tahoma" w:cs="Tahoma"/>
          <w:sz w:val="20"/>
        </w:rPr>
      </w:pPr>
    </w:p>
    <w:p w14:paraId="728C1691" w14:textId="77777777" w:rsidR="00EF68A4" w:rsidRPr="0098647C" w:rsidRDefault="00EF68A4" w:rsidP="00EF68A4">
      <w:pPr>
        <w:pStyle w:val="Corpsdetexte"/>
        <w:spacing w:line="242" w:lineRule="auto"/>
        <w:ind w:right="-11"/>
        <w:jc w:val="both"/>
        <w:rPr>
          <w:rFonts w:ascii="Tahoma" w:hAnsi="Tahoma" w:cs="Tahoma"/>
          <w:b w:val="0"/>
          <w:bCs/>
          <w:sz w:val="20"/>
        </w:rPr>
      </w:pPr>
      <w:r w:rsidRPr="0098647C">
        <w:rPr>
          <w:rFonts w:ascii="Tahoma" w:hAnsi="Tahoma" w:cs="Tahoma"/>
          <w:b w:val="0"/>
          <w:bCs/>
          <w:sz w:val="20"/>
        </w:rPr>
        <w:t>-</w:t>
      </w:r>
      <w:r>
        <w:rPr>
          <w:rFonts w:ascii="Tahoma" w:hAnsi="Tahoma" w:cs="Tahoma"/>
          <w:b w:val="0"/>
          <w:bCs/>
          <w:sz w:val="20"/>
        </w:rPr>
        <w:t xml:space="preserve">DE METTRE A DISPOSITION </w:t>
      </w:r>
      <w:r w:rsidRPr="0098647C">
        <w:rPr>
          <w:rFonts w:ascii="Tahoma" w:hAnsi="Tahoma" w:cs="Tahoma"/>
          <w:b w:val="0"/>
          <w:bCs/>
          <w:sz w:val="20"/>
        </w:rPr>
        <w:t>du public, aux jours et heures d'ouverture de la mairie, du 12.03 au 02.04.2024 un document de synthèse sur les types d'énergies retenus comme susceptibles d'intégrer des zones d'accélération et la localisation de leur implantation ;</w:t>
      </w:r>
    </w:p>
    <w:p w14:paraId="034AAA32" w14:textId="77777777" w:rsidR="00EF68A4" w:rsidRPr="0098647C" w:rsidRDefault="00EF68A4" w:rsidP="00EF68A4">
      <w:pPr>
        <w:pStyle w:val="Corpsdetexte"/>
        <w:spacing w:line="242" w:lineRule="auto"/>
        <w:ind w:right="-11"/>
        <w:jc w:val="both"/>
        <w:rPr>
          <w:rFonts w:ascii="Tahoma" w:hAnsi="Tahoma" w:cs="Tahoma"/>
          <w:b w:val="0"/>
          <w:bCs/>
          <w:sz w:val="20"/>
        </w:rPr>
      </w:pPr>
    </w:p>
    <w:p w14:paraId="626FFAD5" w14:textId="77777777" w:rsidR="00EF68A4" w:rsidRPr="0098647C" w:rsidRDefault="00EF68A4" w:rsidP="00EF68A4">
      <w:pPr>
        <w:pStyle w:val="Corpsdetexte"/>
        <w:spacing w:line="242" w:lineRule="auto"/>
        <w:ind w:right="-11"/>
        <w:jc w:val="both"/>
        <w:rPr>
          <w:rFonts w:ascii="Tahoma" w:hAnsi="Tahoma" w:cs="Tahoma"/>
          <w:b w:val="0"/>
          <w:bCs/>
          <w:sz w:val="20"/>
        </w:rPr>
      </w:pPr>
      <w:r w:rsidRPr="0098647C">
        <w:rPr>
          <w:rFonts w:ascii="Tahoma" w:hAnsi="Tahoma" w:cs="Tahoma"/>
          <w:b w:val="0"/>
          <w:bCs/>
          <w:sz w:val="20"/>
        </w:rPr>
        <w:lastRenderedPageBreak/>
        <w:t>-</w:t>
      </w:r>
      <w:r>
        <w:rPr>
          <w:rFonts w:ascii="Tahoma" w:hAnsi="Tahoma" w:cs="Tahoma"/>
          <w:b w:val="0"/>
          <w:bCs/>
          <w:sz w:val="20"/>
        </w:rPr>
        <w:t>DE RECEVOIR</w:t>
      </w:r>
      <w:r w:rsidRPr="0098647C">
        <w:rPr>
          <w:rFonts w:ascii="Tahoma" w:hAnsi="Tahoma" w:cs="Tahoma"/>
          <w:b w:val="0"/>
          <w:bCs/>
          <w:sz w:val="20"/>
        </w:rPr>
        <w:t xml:space="preserve"> les observations des habitants sur le registre mis à leur disposition en mairie, ou par mail à l'adresse </w:t>
      </w:r>
      <w:r>
        <w:rPr>
          <w:rFonts w:ascii="Tahoma" w:hAnsi="Tahoma" w:cs="Tahoma"/>
          <w:b w:val="0"/>
          <w:bCs/>
          <w:sz w:val="20"/>
        </w:rPr>
        <w:t>mairie.sansac-de-marmiesse@wanadoo.fr</w:t>
      </w:r>
      <w:r w:rsidRPr="0098647C">
        <w:rPr>
          <w:rFonts w:ascii="Tahoma" w:hAnsi="Tahoma" w:cs="Tahoma"/>
          <w:b w:val="0"/>
          <w:bCs/>
          <w:sz w:val="20"/>
        </w:rPr>
        <w:t> ;</w:t>
      </w:r>
    </w:p>
    <w:p w14:paraId="7CF69FD5" w14:textId="77777777" w:rsidR="00EF68A4" w:rsidRPr="0098647C" w:rsidRDefault="00EF68A4" w:rsidP="00EF68A4">
      <w:pPr>
        <w:pStyle w:val="Corpsdetexte"/>
        <w:spacing w:line="242" w:lineRule="auto"/>
        <w:ind w:right="-11"/>
        <w:jc w:val="both"/>
        <w:rPr>
          <w:rFonts w:ascii="Tahoma" w:hAnsi="Tahoma" w:cs="Tahoma"/>
          <w:b w:val="0"/>
          <w:bCs/>
          <w:sz w:val="20"/>
        </w:rPr>
      </w:pPr>
    </w:p>
    <w:p w14:paraId="1C5EB926" w14:textId="77777777" w:rsidR="00EF68A4" w:rsidRPr="0098647C" w:rsidRDefault="00EF68A4" w:rsidP="00EF68A4">
      <w:pPr>
        <w:pStyle w:val="Corpsdetexte"/>
        <w:spacing w:line="242" w:lineRule="auto"/>
        <w:ind w:right="-11"/>
        <w:jc w:val="both"/>
        <w:rPr>
          <w:rFonts w:ascii="Tahoma" w:hAnsi="Tahoma" w:cs="Tahoma"/>
          <w:b w:val="0"/>
          <w:bCs/>
          <w:sz w:val="20"/>
        </w:rPr>
      </w:pPr>
      <w:r w:rsidRPr="0098647C">
        <w:rPr>
          <w:rFonts w:ascii="Tahoma" w:hAnsi="Tahoma" w:cs="Tahoma"/>
          <w:b w:val="0"/>
          <w:bCs/>
          <w:sz w:val="20"/>
        </w:rPr>
        <w:t xml:space="preserve">- </w:t>
      </w:r>
      <w:r>
        <w:rPr>
          <w:rFonts w:ascii="Tahoma" w:hAnsi="Tahoma" w:cs="Tahoma"/>
          <w:b w:val="0"/>
          <w:bCs/>
          <w:sz w:val="20"/>
        </w:rPr>
        <w:t>D’INFORMER</w:t>
      </w:r>
      <w:r w:rsidRPr="0098647C">
        <w:rPr>
          <w:rFonts w:ascii="Tahoma" w:hAnsi="Tahoma" w:cs="Tahoma"/>
          <w:b w:val="0"/>
          <w:bCs/>
          <w:sz w:val="20"/>
        </w:rPr>
        <w:t xml:space="preserve"> la population de cette concertation via le site internet de la commune et la presse locale.</w:t>
      </w:r>
    </w:p>
    <w:p w14:paraId="6B2BE65D" w14:textId="77777777" w:rsidR="00EF68A4" w:rsidRPr="00DD18F3" w:rsidRDefault="00EF68A4" w:rsidP="00EF68A4">
      <w:pPr>
        <w:pStyle w:val="articlecontenu"/>
        <w:tabs>
          <w:tab w:val="left" w:pos="284"/>
        </w:tabs>
        <w:spacing w:after="0"/>
        <w:rPr>
          <w:i/>
          <w:iCs/>
          <w:color w:val="FF0000"/>
        </w:rPr>
      </w:pPr>
    </w:p>
    <w:p w14:paraId="015F524A" w14:textId="77777777" w:rsidR="008045EB" w:rsidRPr="000B671B" w:rsidRDefault="008045EB" w:rsidP="008045EB">
      <w:pPr>
        <w:jc w:val="right"/>
        <w:rPr>
          <w:rFonts w:ascii="Tahoma" w:hAnsi="Tahoma" w:cs="Tahoma"/>
          <w:i/>
          <w:iCs/>
          <w:sz w:val="18"/>
          <w:szCs w:val="18"/>
        </w:rPr>
      </w:pPr>
      <w:r w:rsidRPr="000B671B">
        <w:rPr>
          <w:rFonts w:ascii="Tahoma" w:hAnsi="Tahoma" w:cs="Tahoma"/>
          <w:i/>
          <w:iCs/>
          <w:sz w:val="18"/>
          <w:szCs w:val="18"/>
        </w:rPr>
        <w:t>[Réception en préfecture le </w:t>
      </w:r>
      <w:r>
        <w:rPr>
          <w:rFonts w:ascii="Tahoma" w:hAnsi="Tahoma" w:cs="Tahoma"/>
          <w:i/>
          <w:iCs/>
          <w:sz w:val="18"/>
          <w:szCs w:val="18"/>
        </w:rPr>
        <w:t>29.02</w:t>
      </w:r>
      <w:r w:rsidRPr="000B671B">
        <w:rPr>
          <w:rFonts w:ascii="Tahoma" w:hAnsi="Tahoma" w:cs="Tahoma"/>
          <w:i/>
          <w:iCs/>
          <w:sz w:val="18"/>
          <w:szCs w:val="18"/>
        </w:rPr>
        <w:t>.2024]</w:t>
      </w:r>
    </w:p>
    <w:p w14:paraId="7AC56276" w14:textId="77777777" w:rsidR="008045EB" w:rsidRDefault="008045EB" w:rsidP="008045EB">
      <w:pPr>
        <w:jc w:val="both"/>
        <w:rPr>
          <w:rFonts w:ascii="Tahoma" w:hAnsi="Tahoma" w:cs="Tahoma"/>
          <w:sz w:val="22"/>
          <w:szCs w:val="22"/>
        </w:rPr>
      </w:pPr>
    </w:p>
    <w:p w14:paraId="4FB43847" w14:textId="1E04392B"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Objet de la délibération n° 20240208_</w:t>
      </w:r>
      <w:r>
        <w:rPr>
          <w:rFonts w:ascii="Tahoma" w:hAnsi="Tahoma" w:cs="Tahoma"/>
          <w:b/>
          <w:sz w:val="22"/>
          <w:szCs w:val="22"/>
        </w:rPr>
        <w:t>10</w:t>
      </w:r>
      <w:r w:rsidRPr="00EF68A4">
        <w:rPr>
          <w:rFonts w:ascii="Tahoma" w:hAnsi="Tahoma" w:cs="Tahoma"/>
          <w:b/>
          <w:sz w:val="22"/>
          <w:szCs w:val="22"/>
        </w:rPr>
        <w:t> :</w:t>
      </w:r>
    </w:p>
    <w:p w14:paraId="301DAC1C" w14:textId="77777777" w:rsidR="00EF68A4" w:rsidRPr="00EF68A4" w:rsidRDefault="00EF68A4" w:rsidP="00EF68A4">
      <w:pPr>
        <w:shd w:val="clear" w:color="auto" w:fill="D9D9D9" w:themeFill="background1" w:themeFillShade="D9"/>
        <w:rPr>
          <w:rFonts w:ascii="Tahoma" w:hAnsi="Tahoma" w:cs="Tahoma"/>
          <w:b/>
          <w:sz w:val="22"/>
          <w:szCs w:val="22"/>
        </w:rPr>
      </w:pPr>
      <w:r w:rsidRPr="00EF68A4">
        <w:rPr>
          <w:rFonts w:ascii="Tahoma" w:hAnsi="Tahoma" w:cs="Tahoma"/>
          <w:b/>
          <w:sz w:val="22"/>
          <w:szCs w:val="22"/>
        </w:rPr>
        <w:t>Création de poste pour accroissement temporaire d’activités</w:t>
      </w:r>
    </w:p>
    <w:p w14:paraId="76D0E07D" w14:textId="77777777" w:rsidR="00EF68A4" w:rsidRPr="0068382D" w:rsidRDefault="00EF68A4" w:rsidP="00EF68A4">
      <w:pPr>
        <w:rPr>
          <w:rFonts w:ascii="Tahoma" w:hAnsi="Tahoma" w:cs="Tahoma"/>
          <w:sz w:val="16"/>
          <w:szCs w:val="16"/>
        </w:rPr>
      </w:pPr>
    </w:p>
    <w:p w14:paraId="46411A1D" w14:textId="77777777" w:rsidR="00EF68A4" w:rsidRPr="0068382D" w:rsidRDefault="00EF68A4" w:rsidP="00EF68A4">
      <w:pPr>
        <w:rPr>
          <w:rFonts w:ascii="Tahoma" w:hAnsi="Tahoma" w:cs="Tahoma"/>
          <w:sz w:val="16"/>
          <w:szCs w:val="16"/>
        </w:rPr>
      </w:pPr>
      <w:r w:rsidRPr="0068382D">
        <w:rPr>
          <w:rFonts w:ascii="Tahoma" w:hAnsi="Tahoma" w:cs="Tahoma"/>
          <w:sz w:val="16"/>
          <w:szCs w:val="16"/>
        </w:rPr>
        <w:t>Vu le code de la fonction publique territoriale</w:t>
      </w:r>
      <w:r>
        <w:rPr>
          <w:rFonts w:ascii="Tahoma" w:hAnsi="Tahoma" w:cs="Tahoma"/>
          <w:sz w:val="16"/>
          <w:szCs w:val="16"/>
        </w:rPr>
        <w:t xml:space="preserve"> </w:t>
      </w:r>
      <w:r w:rsidRPr="00653B99">
        <w:rPr>
          <w:rFonts w:ascii="Tahoma" w:hAnsi="Tahoma" w:cs="Tahoma"/>
          <w:sz w:val="16"/>
          <w:szCs w:val="16"/>
        </w:rPr>
        <w:t>notamment ses articles L.2 et L.332-23 1</w:t>
      </w:r>
      <w:r w:rsidRPr="0068382D">
        <w:rPr>
          <w:rFonts w:ascii="Tahoma" w:hAnsi="Tahoma" w:cs="Tahoma"/>
          <w:sz w:val="16"/>
          <w:szCs w:val="16"/>
        </w:rPr>
        <w:t xml:space="preserve">,  </w:t>
      </w:r>
    </w:p>
    <w:p w14:paraId="4A93AA5E" w14:textId="77777777" w:rsidR="00EF68A4" w:rsidRPr="0068382D" w:rsidRDefault="00EF68A4" w:rsidP="00EF68A4">
      <w:pPr>
        <w:rPr>
          <w:rFonts w:ascii="Tahoma" w:hAnsi="Tahoma" w:cs="Tahoma"/>
          <w:sz w:val="16"/>
          <w:szCs w:val="16"/>
        </w:rPr>
      </w:pPr>
      <w:r w:rsidRPr="0068382D">
        <w:rPr>
          <w:rFonts w:ascii="Tahoma" w:hAnsi="Tahoma" w:cs="Tahoma"/>
          <w:sz w:val="16"/>
          <w:szCs w:val="16"/>
        </w:rPr>
        <w:t>Vu l’</w:t>
      </w:r>
      <w:hyperlink r:id="rId9" w:tgtFrame="_blank" w:history="1">
        <w:r w:rsidRPr="0068382D">
          <w:rPr>
            <w:rFonts w:ascii="Tahoma" w:hAnsi="Tahoma" w:cs="Tahoma"/>
            <w:sz w:val="16"/>
            <w:szCs w:val="16"/>
          </w:rPr>
          <w:t>article 3 de la loi n°84-53 du 26 janvier 1984 portant dispositions statutaires relatives à la fonction publique territoriale</w:t>
        </w:r>
      </w:hyperlink>
      <w:r>
        <w:rPr>
          <w:rFonts w:ascii="Tahoma" w:hAnsi="Tahoma" w:cs="Tahoma"/>
          <w:sz w:val="16"/>
          <w:szCs w:val="16"/>
        </w:rPr>
        <w:t>,</w:t>
      </w:r>
    </w:p>
    <w:p w14:paraId="1DFBBE34" w14:textId="77777777" w:rsidR="00EF68A4" w:rsidRPr="00653B99" w:rsidRDefault="00EF68A4" w:rsidP="00EF68A4">
      <w:pPr>
        <w:rPr>
          <w:rFonts w:ascii="Tahoma" w:hAnsi="Tahoma" w:cs="Tahoma"/>
          <w:sz w:val="16"/>
          <w:szCs w:val="16"/>
        </w:rPr>
      </w:pPr>
      <w:r w:rsidRPr="00653B99">
        <w:rPr>
          <w:rFonts w:ascii="Tahoma" w:hAnsi="Tahoma" w:cs="Tahoma"/>
          <w:sz w:val="16"/>
          <w:szCs w:val="16"/>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w:t>
      </w:r>
      <w:r>
        <w:rPr>
          <w:rFonts w:ascii="Tahoma" w:hAnsi="Tahoma" w:cs="Tahoma"/>
          <w:sz w:val="16"/>
          <w:szCs w:val="16"/>
        </w:rPr>
        <w:t xml:space="preserve">, </w:t>
      </w:r>
    </w:p>
    <w:p w14:paraId="5DBC9380" w14:textId="77777777" w:rsidR="00EF68A4" w:rsidRDefault="00EF68A4" w:rsidP="00EF68A4">
      <w:pPr>
        <w:rPr>
          <w:rFonts w:ascii="Tahoma" w:hAnsi="Tahoma" w:cs="Tahoma"/>
          <w:sz w:val="16"/>
          <w:szCs w:val="16"/>
        </w:rPr>
      </w:pPr>
    </w:p>
    <w:p w14:paraId="267381B3" w14:textId="77777777" w:rsidR="00EF68A4" w:rsidRPr="0068382D" w:rsidRDefault="00EF68A4" w:rsidP="00EF68A4">
      <w:pPr>
        <w:rPr>
          <w:rFonts w:ascii="Tahoma" w:hAnsi="Tahoma" w:cs="Tahoma"/>
          <w:sz w:val="16"/>
          <w:szCs w:val="16"/>
        </w:rPr>
      </w:pPr>
    </w:p>
    <w:p w14:paraId="38436E98" w14:textId="77777777" w:rsidR="00EF68A4" w:rsidRPr="0068382D" w:rsidRDefault="00EF68A4" w:rsidP="00EF68A4">
      <w:pPr>
        <w:pStyle w:val="articlecontenu"/>
        <w:spacing w:after="0"/>
        <w:ind w:firstLine="0"/>
        <w:rPr>
          <w:rFonts w:ascii="Tahoma" w:hAnsi="Tahoma" w:cs="Tahoma"/>
        </w:rPr>
      </w:pPr>
      <w:r w:rsidRPr="0068382D">
        <w:rPr>
          <w:rFonts w:ascii="Tahoma" w:hAnsi="Tahoma" w:cs="Tahoma"/>
        </w:rPr>
        <w:t>Monsieur le Maire rappelle au conseil municipal que l’article L. 332-23 1° du code général de la fonction publique autorise le recrutement sur des emplois non permanents d’agents contractuels pour un accroissement temporaire d’activité pour une durée maximale de douze mois sur une période consécutive de dix-huit mois, renouvellement compris.</w:t>
      </w:r>
    </w:p>
    <w:p w14:paraId="0DF68A66" w14:textId="77777777" w:rsidR="00EF68A4" w:rsidRPr="0068382D" w:rsidRDefault="00EF68A4" w:rsidP="00EF68A4">
      <w:pPr>
        <w:pStyle w:val="articlecontenu"/>
        <w:spacing w:after="0"/>
        <w:ind w:firstLine="0"/>
        <w:rPr>
          <w:rFonts w:ascii="Tahoma" w:hAnsi="Tahoma" w:cs="Tahoma"/>
        </w:rPr>
      </w:pPr>
    </w:p>
    <w:p w14:paraId="462821FA" w14:textId="77777777" w:rsidR="00EF68A4" w:rsidRPr="0068382D" w:rsidRDefault="00EF68A4" w:rsidP="00EF68A4">
      <w:pPr>
        <w:pStyle w:val="articlecontenu"/>
        <w:spacing w:after="0"/>
        <w:ind w:firstLine="0"/>
        <w:rPr>
          <w:rFonts w:ascii="Tahoma" w:hAnsi="Tahoma" w:cs="Tahoma"/>
        </w:rPr>
      </w:pPr>
      <w:r w:rsidRPr="0068382D">
        <w:rPr>
          <w:rFonts w:ascii="Tahoma" w:hAnsi="Tahoma" w:cs="Tahoma"/>
        </w:rPr>
        <w:t xml:space="preserve">Il expose également qu’il est nécessaire de prévoir </w:t>
      </w:r>
      <w:r>
        <w:rPr>
          <w:rFonts w:ascii="Tahoma" w:hAnsi="Tahoma" w:cs="Tahoma"/>
        </w:rPr>
        <w:t>une aide exceptionnelle auprès du service cantine et des temps d’activités périscolaires (les jours les plus fréquentés)</w:t>
      </w:r>
      <w:r w:rsidRPr="0068382D">
        <w:rPr>
          <w:rFonts w:ascii="Tahoma" w:hAnsi="Tahoma" w:cs="Tahoma"/>
        </w:rPr>
        <w:t>. Ces tâches ne peuvent être réalisées par les seuls agents permanents de la collectivité.</w:t>
      </w:r>
    </w:p>
    <w:p w14:paraId="0CAC5322" w14:textId="77777777" w:rsidR="00EF68A4" w:rsidRPr="0068382D" w:rsidRDefault="00EF68A4" w:rsidP="00EF68A4">
      <w:pPr>
        <w:pStyle w:val="articlecontenu"/>
        <w:spacing w:after="0"/>
        <w:ind w:firstLine="0"/>
        <w:rPr>
          <w:rFonts w:ascii="Tahoma" w:hAnsi="Tahoma" w:cs="Tahoma"/>
        </w:rPr>
      </w:pPr>
    </w:p>
    <w:p w14:paraId="49FDF4A0" w14:textId="77777777" w:rsidR="00EF68A4" w:rsidRPr="0068382D" w:rsidRDefault="00EF68A4" w:rsidP="00EF68A4">
      <w:pPr>
        <w:pStyle w:val="articlecontenu"/>
        <w:spacing w:after="0"/>
        <w:ind w:firstLine="0"/>
        <w:rPr>
          <w:rFonts w:ascii="Tahoma" w:hAnsi="Tahoma" w:cs="Tahoma"/>
        </w:rPr>
      </w:pPr>
      <w:r w:rsidRPr="0068382D">
        <w:rPr>
          <w:rFonts w:ascii="Tahoma" w:hAnsi="Tahoma" w:cs="Tahoma"/>
        </w:rPr>
        <w:t xml:space="preserve">Ainsi, en raison des tâches à effectuer, il propose de créer, à compter du 4 mars 2024, un emploi non permanent sur le grade d’Adjoint Technique dont la durée hebdomadaire de service est de </w:t>
      </w:r>
      <w:r>
        <w:rPr>
          <w:rFonts w:ascii="Tahoma" w:hAnsi="Tahoma" w:cs="Tahoma"/>
        </w:rPr>
        <w:t>13 heures</w:t>
      </w:r>
      <w:r w:rsidRPr="0068382D">
        <w:rPr>
          <w:rFonts w:ascii="Tahoma" w:hAnsi="Tahoma" w:cs="Tahoma"/>
        </w:rPr>
        <w:t xml:space="preserve"> (</w:t>
      </w:r>
      <w:r>
        <w:rPr>
          <w:rFonts w:ascii="Tahoma" w:hAnsi="Tahoma" w:cs="Tahoma"/>
        </w:rPr>
        <w:t>13</w:t>
      </w:r>
      <w:r w:rsidRPr="0068382D">
        <w:rPr>
          <w:rFonts w:ascii="Tahoma" w:hAnsi="Tahoma" w:cs="Tahoma"/>
        </w:rPr>
        <w:t xml:space="preserve">/35ème) et de l’autoriser à recruter un agent contractuel pour une durée maximale de </w:t>
      </w:r>
      <w:r>
        <w:rPr>
          <w:rFonts w:ascii="Tahoma" w:hAnsi="Tahoma" w:cs="Tahoma"/>
        </w:rPr>
        <w:t xml:space="preserve">12 </w:t>
      </w:r>
      <w:r w:rsidRPr="0068382D">
        <w:rPr>
          <w:rFonts w:ascii="Tahoma" w:hAnsi="Tahoma" w:cs="Tahoma"/>
        </w:rPr>
        <w:t>mois sur une période de de 18 mois suite à un accroissement temporaire d’activité d</w:t>
      </w:r>
      <w:r>
        <w:rPr>
          <w:rFonts w:ascii="Tahoma" w:hAnsi="Tahoma" w:cs="Tahoma"/>
        </w:rPr>
        <w:t>es services périscolaires</w:t>
      </w:r>
      <w:r w:rsidRPr="0068382D">
        <w:rPr>
          <w:rFonts w:ascii="Tahoma" w:hAnsi="Tahoma" w:cs="Tahoma"/>
        </w:rPr>
        <w:t xml:space="preserve">. </w:t>
      </w:r>
    </w:p>
    <w:p w14:paraId="2E9E7D96" w14:textId="77777777" w:rsidR="00EF68A4" w:rsidRPr="0068382D" w:rsidRDefault="00EF68A4" w:rsidP="00EF68A4">
      <w:pPr>
        <w:jc w:val="both"/>
        <w:rPr>
          <w:rFonts w:ascii="Trebuchet MS" w:hAnsi="Trebuchet MS"/>
        </w:rPr>
      </w:pPr>
    </w:p>
    <w:p w14:paraId="1144A6B5" w14:textId="77777777" w:rsidR="00EF68A4" w:rsidRDefault="00EF68A4" w:rsidP="00EF68A4">
      <w:pPr>
        <w:jc w:val="both"/>
        <w:rPr>
          <w:rFonts w:ascii="Tahoma" w:hAnsi="Tahoma" w:cs="Tahoma"/>
          <w:sz w:val="20"/>
          <w:szCs w:val="20"/>
        </w:rPr>
      </w:pPr>
      <w:r w:rsidRPr="0068382D">
        <w:rPr>
          <w:rFonts w:ascii="Tahoma" w:hAnsi="Tahoma" w:cs="Tahoma"/>
          <w:sz w:val="20"/>
          <w:szCs w:val="20"/>
        </w:rPr>
        <w:t>Le Conseil Municipal, après avoir entendu cet exposé, décide</w:t>
      </w:r>
      <w:r w:rsidRPr="00683553">
        <w:rPr>
          <w:rFonts w:ascii="Tahoma" w:hAnsi="Tahoma" w:cs="Tahoma"/>
          <w:sz w:val="20"/>
          <w:szCs w:val="20"/>
        </w:rPr>
        <w:t xml:space="preserve">, à l’unanimité,  </w:t>
      </w:r>
    </w:p>
    <w:p w14:paraId="78EF0AA1" w14:textId="77777777" w:rsidR="00EF68A4" w:rsidRPr="00683553" w:rsidRDefault="00EF68A4" w:rsidP="00EF68A4">
      <w:pPr>
        <w:pStyle w:val="articlecontenu"/>
        <w:numPr>
          <w:ilvl w:val="0"/>
          <w:numId w:val="53"/>
        </w:numPr>
        <w:tabs>
          <w:tab w:val="left" w:pos="284"/>
        </w:tabs>
        <w:spacing w:after="0"/>
        <w:ind w:left="0" w:firstLine="0"/>
        <w:rPr>
          <w:rFonts w:ascii="Tahoma" w:hAnsi="Tahoma" w:cs="Tahoma"/>
        </w:rPr>
      </w:pPr>
      <w:r w:rsidRPr="00EF68A4">
        <w:rPr>
          <w:rFonts w:ascii="Tahoma" w:hAnsi="Tahoma" w:cs="Tahoma"/>
        </w:rPr>
        <w:t>DE CREER</w:t>
      </w:r>
      <w:r w:rsidRPr="00683553">
        <w:rPr>
          <w:rFonts w:ascii="Tahoma" w:hAnsi="Tahoma" w:cs="Tahoma"/>
        </w:rPr>
        <w:t xml:space="preserve"> un emploi non permanent relevant du grade d</w:t>
      </w:r>
      <w:r>
        <w:rPr>
          <w:rFonts w:ascii="Tahoma" w:hAnsi="Tahoma" w:cs="Tahoma"/>
        </w:rPr>
        <w:t>’Adjoint Technique</w:t>
      </w:r>
      <w:r w:rsidRPr="00683553">
        <w:rPr>
          <w:rFonts w:ascii="Tahoma" w:hAnsi="Tahoma" w:cs="Tahoma"/>
        </w:rPr>
        <w:t xml:space="preserve"> </w:t>
      </w:r>
      <w:r>
        <w:rPr>
          <w:rFonts w:ascii="Tahoma" w:hAnsi="Tahoma" w:cs="Tahoma"/>
        </w:rPr>
        <w:t xml:space="preserve">(échelle C1) </w:t>
      </w:r>
      <w:r w:rsidRPr="00683553">
        <w:rPr>
          <w:rFonts w:ascii="Tahoma" w:hAnsi="Tahoma" w:cs="Tahoma"/>
        </w:rPr>
        <w:t>pour effectuer les missions d</w:t>
      </w:r>
      <w:r>
        <w:rPr>
          <w:rFonts w:ascii="Tahoma" w:hAnsi="Tahoma" w:cs="Tahoma"/>
        </w:rPr>
        <w:t xml:space="preserve">’aide au service cantine, d’entretien des locaux et d’encadrement périscolaire, </w:t>
      </w:r>
      <w:proofErr w:type="gramStart"/>
      <w:r w:rsidRPr="00683553">
        <w:rPr>
          <w:rFonts w:ascii="Tahoma" w:hAnsi="Tahoma" w:cs="Tahoma"/>
        </w:rPr>
        <w:t>suite à</w:t>
      </w:r>
      <w:proofErr w:type="gramEnd"/>
      <w:r w:rsidRPr="00683553">
        <w:rPr>
          <w:rFonts w:ascii="Tahoma" w:hAnsi="Tahoma" w:cs="Tahoma"/>
        </w:rPr>
        <w:t xml:space="preserve"> l’accroissement temporaire d’activité d’une durée hebdomadaire de travail égale à </w:t>
      </w:r>
      <w:r>
        <w:rPr>
          <w:rFonts w:ascii="Tahoma" w:hAnsi="Tahoma" w:cs="Tahoma"/>
        </w:rPr>
        <w:t>13</w:t>
      </w:r>
      <w:r w:rsidRPr="00683553">
        <w:rPr>
          <w:rFonts w:ascii="Tahoma" w:hAnsi="Tahoma" w:cs="Tahoma"/>
        </w:rPr>
        <w:t xml:space="preserve">/35ème, à compter du </w:t>
      </w:r>
      <w:r>
        <w:rPr>
          <w:rFonts w:ascii="Tahoma" w:hAnsi="Tahoma" w:cs="Tahoma"/>
        </w:rPr>
        <w:t>4 mars 2024</w:t>
      </w:r>
      <w:r w:rsidRPr="00683553">
        <w:rPr>
          <w:rFonts w:ascii="Tahoma" w:hAnsi="Tahoma" w:cs="Tahoma"/>
        </w:rPr>
        <w:t xml:space="preserve"> pour une durée maximale de </w:t>
      </w:r>
      <w:r>
        <w:rPr>
          <w:rFonts w:ascii="Tahoma" w:hAnsi="Tahoma" w:cs="Tahoma"/>
        </w:rPr>
        <w:t xml:space="preserve">12 </w:t>
      </w:r>
      <w:r w:rsidRPr="00683553">
        <w:rPr>
          <w:rFonts w:ascii="Tahoma" w:hAnsi="Tahoma" w:cs="Tahoma"/>
        </w:rPr>
        <w:t xml:space="preserve">mois sur une période de </w:t>
      </w:r>
      <w:r>
        <w:rPr>
          <w:rFonts w:ascii="Tahoma" w:hAnsi="Tahoma" w:cs="Tahoma"/>
        </w:rPr>
        <w:t>18 m</w:t>
      </w:r>
      <w:r w:rsidRPr="00683553">
        <w:rPr>
          <w:rFonts w:ascii="Tahoma" w:hAnsi="Tahoma" w:cs="Tahoma"/>
        </w:rPr>
        <w:t>ois.</w:t>
      </w:r>
    </w:p>
    <w:p w14:paraId="5D0202CE" w14:textId="77777777" w:rsidR="00EF68A4" w:rsidRPr="00683553" w:rsidRDefault="00EF68A4" w:rsidP="00EF68A4">
      <w:pPr>
        <w:pStyle w:val="articlecontenu"/>
        <w:numPr>
          <w:ilvl w:val="0"/>
          <w:numId w:val="53"/>
        </w:numPr>
        <w:tabs>
          <w:tab w:val="left" w:pos="284"/>
        </w:tabs>
        <w:spacing w:after="0"/>
        <w:ind w:left="0" w:firstLine="0"/>
        <w:rPr>
          <w:rFonts w:ascii="Tahoma" w:hAnsi="Tahoma" w:cs="Tahoma"/>
        </w:rPr>
      </w:pPr>
      <w:r w:rsidRPr="00683553">
        <w:rPr>
          <w:rFonts w:ascii="Tahoma" w:hAnsi="Tahoma" w:cs="Tahoma"/>
        </w:rPr>
        <w:t xml:space="preserve">La rémunération </w:t>
      </w:r>
      <w:r w:rsidRPr="00EF68A4">
        <w:rPr>
          <w:rFonts w:ascii="Tahoma" w:hAnsi="Tahoma" w:cs="Tahoma"/>
        </w:rPr>
        <w:t>SERA FIXEE</w:t>
      </w:r>
      <w:r w:rsidRPr="00683553">
        <w:rPr>
          <w:rFonts w:ascii="Tahoma" w:hAnsi="Tahoma" w:cs="Tahoma"/>
        </w:rPr>
        <w:t xml:space="preserve"> par référence à l’indice brut </w:t>
      </w:r>
      <w:r>
        <w:rPr>
          <w:rFonts w:ascii="Tahoma" w:hAnsi="Tahoma" w:cs="Tahoma"/>
        </w:rPr>
        <w:t xml:space="preserve">367/ </w:t>
      </w:r>
      <w:r w:rsidRPr="00683553">
        <w:rPr>
          <w:rFonts w:ascii="Tahoma" w:hAnsi="Tahoma" w:cs="Tahoma"/>
        </w:rPr>
        <w:t xml:space="preserve">indice majoré </w:t>
      </w:r>
      <w:r>
        <w:rPr>
          <w:rFonts w:ascii="Tahoma" w:hAnsi="Tahoma" w:cs="Tahoma"/>
        </w:rPr>
        <w:t>366</w:t>
      </w:r>
      <w:r w:rsidRPr="00683553">
        <w:rPr>
          <w:rFonts w:ascii="Tahoma" w:hAnsi="Tahoma" w:cs="Tahoma"/>
        </w:rPr>
        <w:t>, à laquelle s’ajoutent les suppléments et indemnités en vigueur.</w:t>
      </w:r>
    </w:p>
    <w:p w14:paraId="7899BAAE" w14:textId="77777777" w:rsidR="00EF68A4" w:rsidRPr="00683553" w:rsidRDefault="00EF68A4" w:rsidP="00EF68A4">
      <w:pPr>
        <w:pStyle w:val="articlecontenu"/>
        <w:numPr>
          <w:ilvl w:val="0"/>
          <w:numId w:val="53"/>
        </w:numPr>
        <w:tabs>
          <w:tab w:val="left" w:pos="284"/>
        </w:tabs>
        <w:spacing w:after="240"/>
        <w:ind w:left="0" w:firstLine="0"/>
        <w:rPr>
          <w:rFonts w:ascii="Tahoma" w:hAnsi="Tahoma" w:cs="Tahoma"/>
        </w:rPr>
      </w:pPr>
      <w:r w:rsidRPr="00683553">
        <w:rPr>
          <w:rFonts w:ascii="Tahoma" w:hAnsi="Tahoma" w:cs="Tahoma"/>
        </w:rPr>
        <w:t xml:space="preserve">La dépense correspondante </w:t>
      </w:r>
      <w:r w:rsidRPr="00EF68A4">
        <w:rPr>
          <w:rFonts w:ascii="Tahoma" w:hAnsi="Tahoma" w:cs="Tahoma"/>
        </w:rPr>
        <w:t>SERA INSCRITE</w:t>
      </w:r>
      <w:r w:rsidRPr="00683553">
        <w:rPr>
          <w:rFonts w:ascii="Tahoma" w:hAnsi="Tahoma" w:cs="Tahoma"/>
        </w:rPr>
        <w:t xml:space="preserve"> au chapitre 012 du budget primitif 2024.</w:t>
      </w:r>
    </w:p>
    <w:p w14:paraId="522D2123" w14:textId="77777777" w:rsidR="008045EB" w:rsidRPr="008045EB" w:rsidRDefault="008045EB" w:rsidP="00306445">
      <w:pPr>
        <w:pStyle w:val="Paragraphedeliste"/>
        <w:jc w:val="right"/>
        <w:rPr>
          <w:rFonts w:ascii="Tahoma" w:hAnsi="Tahoma" w:cs="Tahoma"/>
          <w:i/>
          <w:iCs/>
          <w:sz w:val="18"/>
          <w:szCs w:val="18"/>
        </w:rPr>
      </w:pPr>
      <w:r w:rsidRPr="008045EB">
        <w:rPr>
          <w:rFonts w:ascii="Tahoma" w:hAnsi="Tahoma" w:cs="Tahoma"/>
          <w:i/>
          <w:iCs/>
          <w:sz w:val="18"/>
          <w:szCs w:val="18"/>
        </w:rPr>
        <w:t>[Réception en préfecture le 29.02.2024]</w:t>
      </w:r>
    </w:p>
    <w:p w14:paraId="1CDFD64E" w14:textId="77777777" w:rsidR="008045EB" w:rsidRPr="00493287" w:rsidRDefault="008045EB" w:rsidP="00493287">
      <w:pPr>
        <w:rPr>
          <w:rFonts w:ascii="Tahoma" w:hAnsi="Tahoma" w:cs="Tahoma"/>
          <w:sz w:val="22"/>
          <w:szCs w:val="22"/>
        </w:rPr>
      </w:pPr>
    </w:p>
    <w:p w14:paraId="7177FEF9" w14:textId="565A0BBA" w:rsidR="00FF0E4E" w:rsidRPr="000B671B" w:rsidRDefault="001E682E" w:rsidP="001E682E">
      <w:pPr>
        <w:shd w:val="clear" w:color="auto" w:fill="D9D9D9" w:themeFill="background1" w:themeFillShade="D9"/>
        <w:rPr>
          <w:rFonts w:ascii="Tahoma" w:hAnsi="Tahoma" w:cs="Tahoma"/>
          <w:b/>
          <w:color w:val="FF0000"/>
          <w:sz w:val="22"/>
          <w:szCs w:val="22"/>
        </w:rPr>
      </w:pPr>
      <w:r w:rsidRPr="00EF68A4">
        <w:rPr>
          <w:rFonts w:ascii="Tahoma" w:hAnsi="Tahoma" w:cs="Tahoma"/>
          <w:b/>
          <w:sz w:val="22"/>
          <w:szCs w:val="22"/>
        </w:rPr>
        <w:t xml:space="preserve">Questions diverses </w:t>
      </w:r>
    </w:p>
    <w:p w14:paraId="0559109F" w14:textId="77777777" w:rsidR="00AC359E" w:rsidRPr="000B671B" w:rsidRDefault="00AC359E" w:rsidP="00AC359E">
      <w:pPr>
        <w:pStyle w:val="Paragraphedeliste"/>
        <w:jc w:val="both"/>
        <w:rPr>
          <w:rFonts w:ascii="Tahoma" w:hAnsi="Tahoma" w:cs="Tahoma"/>
          <w:bCs/>
          <w:color w:val="FF0000"/>
          <w:sz w:val="22"/>
          <w:szCs w:val="22"/>
        </w:rPr>
      </w:pPr>
    </w:p>
    <w:p w14:paraId="66266A7E" w14:textId="55B7E9F4" w:rsidR="00EE3E06" w:rsidRDefault="00EE3E06" w:rsidP="003653AD">
      <w:pPr>
        <w:pStyle w:val="Paragraphedeliste"/>
        <w:numPr>
          <w:ilvl w:val="0"/>
          <w:numId w:val="39"/>
        </w:numPr>
        <w:jc w:val="both"/>
        <w:rPr>
          <w:rFonts w:ascii="Tahoma" w:hAnsi="Tahoma" w:cs="Tahoma"/>
          <w:bCs/>
          <w:sz w:val="22"/>
          <w:szCs w:val="22"/>
        </w:rPr>
      </w:pPr>
      <w:r w:rsidRPr="00EE3E06">
        <w:rPr>
          <w:rFonts w:ascii="Tahoma" w:hAnsi="Tahoma" w:cs="Tahoma"/>
          <w:b/>
          <w:sz w:val="22"/>
          <w:szCs w:val="22"/>
        </w:rPr>
        <w:t>Réunion publique</w:t>
      </w:r>
      <w:r>
        <w:rPr>
          <w:rFonts w:ascii="Tahoma" w:hAnsi="Tahoma" w:cs="Tahoma"/>
          <w:bCs/>
          <w:sz w:val="22"/>
          <w:szCs w:val="22"/>
        </w:rPr>
        <w:t> </w:t>
      </w:r>
      <w:r w:rsidRPr="00EE3E06">
        <w:rPr>
          <w:rFonts w:ascii="Tahoma" w:hAnsi="Tahoma" w:cs="Tahoma"/>
          <w:b/>
          <w:sz w:val="22"/>
          <w:szCs w:val="22"/>
        </w:rPr>
        <w:t>(initiée par la CABA) le 9 avril</w:t>
      </w:r>
      <w:r>
        <w:rPr>
          <w:rFonts w:ascii="Tahoma" w:hAnsi="Tahoma" w:cs="Tahoma"/>
          <w:bCs/>
          <w:sz w:val="22"/>
          <w:szCs w:val="22"/>
        </w:rPr>
        <w:t xml:space="preserve"> : réorganisation des espaces de dépôt des ordures ménagères et du </w:t>
      </w:r>
      <w:proofErr w:type="gramStart"/>
      <w:r>
        <w:rPr>
          <w:rFonts w:ascii="Tahoma" w:hAnsi="Tahoma" w:cs="Tahoma"/>
          <w:bCs/>
          <w:sz w:val="22"/>
          <w:szCs w:val="22"/>
        </w:rPr>
        <w:t>tri sélectif</w:t>
      </w:r>
      <w:proofErr w:type="gramEnd"/>
    </w:p>
    <w:p w14:paraId="6DA886FB" w14:textId="77777777" w:rsidR="00602C64" w:rsidRDefault="00316DE4" w:rsidP="00C63422">
      <w:pPr>
        <w:pStyle w:val="Paragraphedeliste"/>
        <w:numPr>
          <w:ilvl w:val="0"/>
          <w:numId w:val="39"/>
        </w:numPr>
        <w:shd w:val="clear" w:color="auto" w:fill="FFFFFF"/>
        <w:jc w:val="both"/>
        <w:rPr>
          <w:rFonts w:ascii="Tahoma" w:hAnsi="Tahoma" w:cs="Tahoma"/>
          <w:bCs/>
          <w:sz w:val="22"/>
          <w:szCs w:val="22"/>
        </w:rPr>
      </w:pPr>
      <w:r w:rsidRPr="00602C64">
        <w:rPr>
          <w:rFonts w:ascii="Tahoma" w:hAnsi="Tahoma" w:cs="Tahoma"/>
          <w:b/>
          <w:sz w:val="22"/>
          <w:szCs w:val="22"/>
        </w:rPr>
        <w:t xml:space="preserve">Ensemble VALORISONS </w:t>
      </w:r>
      <w:r w:rsidR="00EE3E06" w:rsidRPr="00602C64">
        <w:rPr>
          <w:rFonts w:ascii="Tahoma" w:hAnsi="Tahoma" w:cs="Tahoma"/>
          <w:b/>
          <w:sz w:val="22"/>
          <w:szCs w:val="22"/>
        </w:rPr>
        <w:t>le</w:t>
      </w:r>
      <w:r w:rsidRPr="00602C64">
        <w:rPr>
          <w:rFonts w:ascii="Tahoma" w:hAnsi="Tahoma" w:cs="Tahoma"/>
          <w:b/>
          <w:sz w:val="22"/>
          <w:szCs w:val="22"/>
        </w:rPr>
        <w:t xml:space="preserve"> Patrimoine : </w:t>
      </w:r>
      <w:r w:rsidRPr="00602C64">
        <w:rPr>
          <w:rFonts w:ascii="Tahoma" w:hAnsi="Tahoma" w:cs="Tahoma"/>
          <w:bCs/>
          <w:sz w:val="22"/>
          <w:szCs w:val="22"/>
        </w:rPr>
        <w:t>démarche initiée dans le cadre de la labellisation de la CABA en « Pays d’art et d’histoire »</w:t>
      </w:r>
    </w:p>
    <w:p w14:paraId="56FA2FC2" w14:textId="3AB6F688" w:rsidR="00602C64" w:rsidRDefault="00EE3E06" w:rsidP="00781FC3">
      <w:pPr>
        <w:pStyle w:val="Paragraphedeliste"/>
        <w:numPr>
          <w:ilvl w:val="0"/>
          <w:numId w:val="39"/>
        </w:numPr>
        <w:shd w:val="clear" w:color="auto" w:fill="FFFFFF"/>
        <w:jc w:val="both"/>
        <w:rPr>
          <w:rFonts w:ascii="Tahoma" w:hAnsi="Tahoma" w:cs="Tahoma"/>
          <w:bCs/>
          <w:sz w:val="22"/>
          <w:szCs w:val="22"/>
        </w:rPr>
      </w:pPr>
      <w:r w:rsidRPr="00602C64">
        <w:rPr>
          <w:rFonts w:ascii="Tahoma" w:hAnsi="Tahoma" w:cs="Tahoma"/>
          <w:b/>
          <w:sz w:val="22"/>
          <w:szCs w:val="22"/>
        </w:rPr>
        <w:t>Modification zonage Z.R.R</w:t>
      </w:r>
      <w:r w:rsidR="00602C64" w:rsidRPr="00602C64">
        <w:rPr>
          <w:rFonts w:ascii="Tahoma" w:hAnsi="Tahoma" w:cs="Tahoma"/>
          <w:bCs/>
          <w:sz w:val="22"/>
          <w:szCs w:val="22"/>
        </w:rPr>
        <w:t xml:space="preserve">: </w:t>
      </w:r>
      <w:r w:rsidR="00602C64" w:rsidRPr="00602C64">
        <w:rPr>
          <w:rFonts w:ascii="Tahoma" w:hAnsi="Tahoma" w:cs="Tahoma"/>
          <w:bCs/>
          <w:sz w:val="22"/>
          <w:szCs w:val="22"/>
        </w:rPr>
        <w:t xml:space="preserve">Créées </w:t>
      </w:r>
      <w:r w:rsidR="008045EB">
        <w:rPr>
          <w:rFonts w:ascii="Tahoma" w:hAnsi="Tahoma" w:cs="Tahoma"/>
          <w:bCs/>
          <w:sz w:val="22"/>
          <w:szCs w:val="22"/>
        </w:rPr>
        <w:t>en 1995</w:t>
      </w:r>
      <w:r w:rsidR="00602C64" w:rsidRPr="00602C64">
        <w:rPr>
          <w:rFonts w:ascii="Tahoma" w:hAnsi="Tahoma" w:cs="Tahoma"/>
          <w:bCs/>
          <w:sz w:val="22"/>
          <w:szCs w:val="22"/>
        </w:rPr>
        <w:t>, les zones de revitalisation rurale (ZRR) regroupent à l'échelle nationale un ensemble de communes reconnues comme fragiles sur le plan socio-économique.</w:t>
      </w:r>
      <w:r w:rsidR="00602C64" w:rsidRPr="00602C64">
        <w:rPr>
          <w:rFonts w:ascii="Tahoma" w:hAnsi="Tahoma" w:cs="Tahoma"/>
          <w:bCs/>
          <w:sz w:val="22"/>
          <w:szCs w:val="22"/>
        </w:rPr>
        <w:t xml:space="preserve"> </w:t>
      </w:r>
      <w:r w:rsidR="00602C64" w:rsidRPr="00602C64">
        <w:rPr>
          <w:rFonts w:ascii="Tahoma" w:hAnsi="Tahoma" w:cs="Tahoma"/>
          <w:bCs/>
          <w:sz w:val="22"/>
          <w:szCs w:val="22"/>
        </w:rPr>
        <w:t>Afin de favoriser le développement de ces territoires ruraux, des aides fiscales et sociales soutiennent la création ou la reprise d'entreprise.</w:t>
      </w:r>
    </w:p>
    <w:p w14:paraId="2543BB6A" w14:textId="6111F0CD" w:rsidR="0036147D" w:rsidRDefault="00602C64" w:rsidP="00602C64">
      <w:pPr>
        <w:ind w:left="708"/>
        <w:rPr>
          <w:rFonts w:ascii="Tahoma" w:hAnsi="Tahoma" w:cs="Tahoma"/>
          <w:bCs/>
          <w:sz w:val="22"/>
          <w:szCs w:val="22"/>
        </w:rPr>
      </w:pPr>
      <w:r w:rsidRPr="008045EB">
        <w:rPr>
          <w:rFonts w:ascii="Tahoma" w:hAnsi="Tahoma" w:cs="Tahoma"/>
          <w:bCs/>
          <w:sz w:val="22"/>
          <w:szCs w:val="22"/>
        </w:rPr>
        <w:t>À compter du 1er juillet 2024, un nouveau dispositif sera mis en place : France ruralités revitalisation</w:t>
      </w:r>
      <w:r w:rsidRPr="008045EB">
        <w:rPr>
          <w:rFonts w:ascii="Tahoma" w:hAnsi="Tahoma" w:cs="Tahoma"/>
          <w:bCs/>
          <w:sz w:val="22"/>
          <w:szCs w:val="22"/>
        </w:rPr>
        <w:t xml:space="preserve"> (F.R.R)</w:t>
      </w:r>
      <w:r w:rsidRPr="008045EB">
        <w:rPr>
          <w:rFonts w:ascii="Tahoma" w:hAnsi="Tahoma" w:cs="Tahoma"/>
          <w:bCs/>
          <w:sz w:val="22"/>
          <w:szCs w:val="22"/>
        </w:rPr>
        <w:t>.</w:t>
      </w:r>
    </w:p>
    <w:p w14:paraId="4A33EB06" w14:textId="77777777" w:rsidR="00EE0D48" w:rsidRPr="00316DE4" w:rsidRDefault="00EE0D48" w:rsidP="00EE0D48">
      <w:pPr>
        <w:rPr>
          <w:rFonts w:ascii="Tahoma" w:hAnsi="Tahoma" w:cs="Tahoma"/>
          <w:bCs/>
          <w:sz w:val="22"/>
          <w:szCs w:val="22"/>
        </w:rPr>
      </w:pPr>
    </w:p>
    <w:p w14:paraId="33662AE7" w14:textId="4718CC16" w:rsidR="009816CF" w:rsidRPr="00316DE4" w:rsidRDefault="00A85E28" w:rsidP="00B10E18">
      <w:pPr>
        <w:ind w:left="2832" w:firstLine="708"/>
        <w:jc w:val="center"/>
        <w:rPr>
          <w:rFonts w:ascii="Tahoma" w:hAnsi="Tahoma" w:cs="Tahoma"/>
          <w:sz w:val="22"/>
          <w:szCs w:val="22"/>
        </w:rPr>
      </w:pPr>
      <w:r w:rsidRPr="00316DE4">
        <w:rPr>
          <w:rFonts w:ascii="Tahoma" w:hAnsi="Tahoma" w:cs="Tahoma"/>
          <w:sz w:val="22"/>
          <w:szCs w:val="22"/>
        </w:rPr>
        <w:t>L</w:t>
      </w:r>
      <w:r w:rsidR="009816CF" w:rsidRPr="00316DE4">
        <w:rPr>
          <w:rFonts w:ascii="Tahoma" w:hAnsi="Tahoma" w:cs="Tahoma"/>
          <w:sz w:val="22"/>
          <w:szCs w:val="22"/>
        </w:rPr>
        <w:t xml:space="preserve">a séance est levée à </w:t>
      </w:r>
      <w:r w:rsidR="00BF436B" w:rsidRPr="00316DE4">
        <w:rPr>
          <w:rFonts w:ascii="Tahoma" w:hAnsi="Tahoma" w:cs="Tahoma"/>
          <w:sz w:val="22"/>
          <w:szCs w:val="22"/>
        </w:rPr>
        <w:t>2</w:t>
      </w:r>
      <w:r w:rsidR="00316DE4" w:rsidRPr="00316DE4">
        <w:rPr>
          <w:rFonts w:ascii="Tahoma" w:hAnsi="Tahoma" w:cs="Tahoma"/>
          <w:sz w:val="22"/>
          <w:szCs w:val="22"/>
        </w:rPr>
        <w:t>2</w:t>
      </w:r>
      <w:r w:rsidR="00BF436B" w:rsidRPr="00316DE4">
        <w:rPr>
          <w:rFonts w:ascii="Tahoma" w:hAnsi="Tahoma" w:cs="Tahoma"/>
          <w:sz w:val="22"/>
          <w:szCs w:val="22"/>
        </w:rPr>
        <w:t>h</w:t>
      </w:r>
      <w:r w:rsidR="00316DE4" w:rsidRPr="00316DE4">
        <w:rPr>
          <w:rFonts w:ascii="Tahoma" w:hAnsi="Tahoma" w:cs="Tahoma"/>
          <w:sz w:val="22"/>
          <w:szCs w:val="22"/>
        </w:rPr>
        <w:t>3</w:t>
      </w:r>
      <w:r w:rsidR="00FF0E4E" w:rsidRPr="00316DE4">
        <w:rPr>
          <w:rFonts w:ascii="Tahoma" w:hAnsi="Tahoma" w:cs="Tahoma"/>
          <w:sz w:val="22"/>
          <w:szCs w:val="22"/>
        </w:rPr>
        <w:t>0</w:t>
      </w:r>
      <w:r w:rsidR="009816CF" w:rsidRPr="00316DE4">
        <w:rPr>
          <w:rFonts w:ascii="Tahoma" w:hAnsi="Tahoma" w:cs="Tahoma"/>
          <w:sz w:val="22"/>
          <w:szCs w:val="22"/>
        </w:rPr>
        <w:t>.</w:t>
      </w:r>
    </w:p>
    <w:p w14:paraId="432FB0E3" w14:textId="2DF047D3" w:rsidR="009E4874" w:rsidRPr="00316DE4" w:rsidRDefault="009E4874" w:rsidP="00AE1AFC">
      <w:pPr>
        <w:jc w:val="both"/>
        <w:rPr>
          <w:rFonts w:ascii="Tahoma" w:hAnsi="Tahoma" w:cs="Tahoma"/>
          <w:sz w:val="22"/>
          <w:szCs w:val="22"/>
        </w:rPr>
      </w:pPr>
    </w:p>
    <w:p w14:paraId="4663D00D" w14:textId="77777777" w:rsidR="001919C0" w:rsidRPr="00316DE4" w:rsidRDefault="001919C0" w:rsidP="00AE1AFC">
      <w:pPr>
        <w:jc w:val="both"/>
        <w:rPr>
          <w:rFonts w:ascii="Tahoma" w:hAnsi="Tahoma" w:cs="Tahoma"/>
          <w:sz w:val="22"/>
          <w:szCs w:val="22"/>
        </w:rPr>
      </w:pPr>
    </w:p>
    <w:p w14:paraId="3B6A8EC5" w14:textId="6CB0B1F1" w:rsidR="009816CF" w:rsidRPr="00316DE4" w:rsidRDefault="009816CF" w:rsidP="00AE1AFC">
      <w:pPr>
        <w:jc w:val="both"/>
        <w:rPr>
          <w:rFonts w:ascii="Tahoma" w:hAnsi="Tahoma" w:cs="Tahoma"/>
          <w:sz w:val="22"/>
          <w:szCs w:val="22"/>
        </w:rPr>
      </w:pPr>
      <w:r w:rsidRPr="00316DE4">
        <w:rPr>
          <w:rFonts w:ascii="Tahoma" w:hAnsi="Tahoma" w:cs="Tahoma"/>
          <w:sz w:val="22"/>
          <w:szCs w:val="22"/>
        </w:rPr>
        <w:t>Le Maire,</w:t>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t>La secrétaire de séance,</w:t>
      </w:r>
    </w:p>
    <w:p w14:paraId="4C493905" w14:textId="146A8A05" w:rsidR="009816CF" w:rsidRPr="00316DE4" w:rsidRDefault="009816CF" w:rsidP="00AE1AFC">
      <w:pPr>
        <w:jc w:val="both"/>
        <w:rPr>
          <w:rFonts w:ascii="Tahoma" w:hAnsi="Tahoma" w:cs="Tahoma"/>
          <w:sz w:val="22"/>
          <w:szCs w:val="22"/>
        </w:rPr>
      </w:pPr>
      <w:r w:rsidRPr="00316DE4">
        <w:rPr>
          <w:rFonts w:ascii="Tahoma" w:hAnsi="Tahoma" w:cs="Tahoma"/>
          <w:sz w:val="22"/>
          <w:szCs w:val="22"/>
        </w:rPr>
        <w:t>Michel BAISSAC.</w:t>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r>
      <w:r w:rsidRPr="00316DE4">
        <w:rPr>
          <w:rFonts w:ascii="Tahoma" w:hAnsi="Tahoma" w:cs="Tahoma"/>
          <w:sz w:val="22"/>
          <w:szCs w:val="22"/>
        </w:rPr>
        <w:tab/>
        <w:t>Virginie FICHE.</w:t>
      </w:r>
    </w:p>
    <w:sectPr w:rsidR="009816CF" w:rsidRPr="00316DE4" w:rsidSect="001550BB">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BC72" w14:textId="77777777" w:rsidR="00F16774" w:rsidRDefault="00F16774" w:rsidP="00A86B62">
      <w:r>
        <w:separator/>
      </w:r>
    </w:p>
  </w:endnote>
  <w:endnote w:type="continuationSeparator" w:id="0">
    <w:p w14:paraId="6C39B90A" w14:textId="77777777" w:rsidR="00F16774" w:rsidRDefault="00F16774" w:rsidP="00A8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7FD2" w14:textId="77777777" w:rsidR="00263BFE" w:rsidRDefault="00263B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C051" w14:textId="77777777" w:rsidR="00263BFE" w:rsidRDefault="00263BFE" w:rsidP="00263BFE">
    <w:pPr>
      <w:tabs>
        <w:tab w:val="center" w:pos="4550"/>
        <w:tab w:val="left" w:pos="5818"/>
      </w:tabs>
      <w:ind w:right="260"/>
      <w:jc w:val="right"/>
      <w:rPr>
        <w:color w:val="8496B0" w:themeColor="text2" w:themeTint="99"/>
        <w:spacing w:val="60"/>
        <w:sz w:val="16"/>
        <w:szCs w:val="16"/>
      </w:rPr>
    </w:pPr>
  </w:p>
  <w:p w14:paraId="085333EF" w14:textId="3DA3B579" w:rsidR="00A86B62" w:rsidRPr="00263BFE" w:rsidRDefault="00A86B62" w:rsidP="00263BFE">
    <w:pPr>
      <w:tabs>
        <w:tab w:val="center" w:pos="4550"/>
        <w:tab w:val="left" w:pos="5818"/>
      </w:tabs>
      <w:ind w:right="260"/>
      <w:jc w:val="right"/>
      <w:rPr>
        <w:color w:val="222A35" w:themeColor="text2" w:themeShade="80"/>
        <w:sz w:val="16"/>
        <w:szCs w:val="16"/>
      </w:rPr>
    </w:pPr>
    <w:r w:rsidRPr="00A86B62">
      <w:rPr>
        <w:color w:val="8496B0" w:themeColor="text2" w:themeTint="99"/>
        <w:spacing w:val="60"/>
        <w:sz w:val="16"/>
        <w:szCs w:val="16"/>
      </w:rPr>
      <w:t>Page</w:t>
    </w:r>
    <w:r w:rsidRPr="00A86B62">
      <w:rPr>
        <w:color w:val="8496B0" w:themeColor="text2" w:themeTint="99"/>
        <w:sz w:val="16"/>
        <w:szCs w:val="16"/>
      </w:rPr>
      <w:t xml:space="preserve"> </w:t>
    </w:r>
    <w:r w:rsidRPr="00A86B62">
      <w:rPr>
        <w:color w:val="323E4F" w:themeColor="text2" w:themeShade="BF"/>
        <w:sz w:val="16"/>
        <w:szCs w:val="16"/>
      </w:rPr>
      <w:fldChar w:fldCharType="begin"/>
    </w:r>
    <w:r w:rsidRPr="00A86B62">
      <w:rPr>
        <w:color w:val="323E4F" w:themeColor="text2" w:themeShade="BF"/>
        <w:sz w:val="16"/>
        <w:szCs w:val="16"/>
      </w:rPr>
      <w:instrText>PAGE   \* MERGEFORMAT</w:instrText>
    </w:r>
    <w:r w:rsidRPr="00A86B62">
      <w:rPr>
        <w:color w:val="323E4F" w:themeColor="text2" w:themeShade="BF"/>
        <w:sz w:val="16"/>
        <w:szCs w:val="16"/>
      </w:rPr>
      <w:fldChar w:fldCharType="separate"/>
    </w:r>
    <w:r w:rsidRPr="00A86B62">
      <w:rPr>
        <w:color w:val="323E4F" w:themeColor="text2" w:themeShade="BF"/>
        <w:sz w:val="16"/>
        <w:szCs w:val="16"/>
      </w:rPr>
      <w:t>1</w:t>
    </w:r>
    <w:r w:rsidRPr="00A86B62">
      <w:rPr>
        <w:color w:val="323E4F" w:themeColor="text2" w:themeShade="BF"/>
        <w:sz w:val="16"/>
        <w:szCs w:val="16"/>
      </w:rPr>
      <w:fldChar w:fldCharType="end"/>
    </w:r>
    <w:r w:rsidRPr="00A86B62">
      <w:rPr>
        <w:color w:val="323E4F" w:themeColor="text2" w:themeShade="BF"/>
        <w:sz w:val="16"/>
        <w:szCs w:val="16"/>
      </w:rPr>
      <w:t xml:space="preserve"> | </w:t>
    </w:r>
    <w:r w:rsidRPr="00A86B62">
      <w:rPr>
        <w:color w:val="323E4F" w:themeColor="text2" w:themeShade="BF"/>
        <w:sz w:val="16"/>
        <w:szCs w:val="16"/>
      </w:rPr>
      <w:fldChar w:fldCharType="begin"/>
    </w:r>
    <w:r w:rsidRPr="00A86B62">
      <w:rPr>
        <w:color w:val="323E4F" w:themeColor="text2" w:themeShade="BF"/>
        <w:sz w:val="16"/>
        <w:szCs w:val="16"/>
      </w:rPr>
      <w:instrText>NUMPAGES  \* Arabic  \* MERGEFORMAT</w:instrText>
    </w:r>
    <w:r w:rsidRPr="00A86B62">
      <w:rPr>
        <w:color w:val="323E4F" w:themeColor="text2" w:themeShade="BF"/>
        <w:sz w:val="16"/>
        <w:szCs w:val="16"/>
      </w:rPr>
      <w:fldChar w:fldCharType="separate"/>
    </w:r>
    <w:r w:rsidRPr="00A86B62">
      <w:rPr>
        <w:color w:val="323E4F" w:themeColor="text2" w:themeShade="BF"/>
        <w:sz w:val="16"/>
        <w:szCs w:val="16"/>
      </w:rPr>
      <w:t>1</w:t>
    </w:r>
    <w:r w:rsidRPr="00A86B62">
      <w:rPr>
        <w:color w:val="323E4F" w:themeColor="text2"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A297" w14:textId="77777777" w:rsidR="00263BFE" w:rsidRDefault="00263B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9914" w14:textId="77777777" w:rsidR="00F16774" w:rsidRDefault="00F16774" w:rsidP="00A86B62">
      <w:r>
        <w:separator/>
      </w:r>
    </w:p>
  </w:footnote>
  <w:footnote w:type="continuationSeparator" w:id="0">
    <w:p w14:paraId="59D5CF3A" w14:textId="77777777" w:rsidR="00F16774" w:rsidRDefault="00F16774" w:rsidP="00A8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E4A7" w14:textId="77777777" w:rsidR="00263BFE" w:rsidRDefault="00263B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E07D" w14:textId="77777777" w:rsidR="00263BFE" w:rsidRDefault="00263B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8A08" w14:textId="77777777" w:rsidR="00263BFE" w:rsidRDefault="00263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FFFFFFF"/>
    <w:lvl w:ilvl="0">
      <w:start w:val="22"/>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0AF5DA5"/>
    <w:multiLevelType w:val="hybridMultilevel"/>
    <w:tmpl w:val="41FE1224"/>
    <w:lvl w:ilvl="0" w:tplc="08806C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067E41"/>
    <w:multiLevelType w:val="hybridMultilevel"/>
    <w:tmpl w:val="DAA6A324"/>
    <w:lvl w:ilvl="0" w:tplc="9DFAF6AC">
      <w:numFmt w:val="bullet"/>
      <w:lvlText w:val="-"/>
      <w:lvlJc w:val="left"/>
      <w:pPr>
        <w:ind w:left="720" w:hanging="360"/>
      </w:pPr>
      <w:rPr>
        <w:rFonts w:ascii="Tahoma" w:eastAsia="Times New Roman" w:hAnsi="Tahoma" w:cs="Tahom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8B6697"/>
    <w:multiLevelType w:val="hybridMultilevel"/>
    <w:tmpl w:val="660EA6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287056"/>
    <w:multiLevelType w:val="hybridMultilevel"/>
    <w:tmpl w:val="8E62EB8A"/>
    <w:lvl w:ilvl="0" w:tplc="833E45A8">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5" w15:restartNumberingAfterBreak="0">
    <w:nsid w:val="06FD39F0"/>
    <w:multiLevelType w:val="hybridMultilevel"/>
    <w:tmpl w:val="84B0D826"/>
    <w:lvl w:ilvl="0" w:tplc="CC267136">
      <w:numFmt w:val="bullet"/>
      <w:lvlText w:val="-"/>
      <w:lvlJc w:val="left"/>
      <w:pPr>
        <w:ind w:left="720" w:hanging="360"/>
      </w:pPr>
      <w:rPr>
        <w:rFonts w:ascii="Georgia" w:eastAsiaTheme="minorHAnsi"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6B5320"/>
    <w:multiLevelType w:val="hybridMultilevel"/>
    <w:tmpl w:val="85302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04C10"/>
    <w:multiLevelType w:val="hybridMultilevel"/>
    <w:tmpl w:val="52B09628"/>
    <w:lvl w:ilvl="0" w:tplc="B63473A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65EE0"/>
    <w:multiLevelType w:val="hybridMultilevel"/>
    <w:tmpl w:val="F33E383C"/>
    <w:lvl w:ilvl="0" w:tplc="2D3E222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1C3719"/>
    <w:multiLevelType w:val="hybridMultilevel"/>
    <w:tmpl w:val="F2565D42"/>
    <w:lvl w:ilvl="0" w:tplc="85822AA2">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3B2BF3"/>
    <w:multiLevelType w:val="hybridMultilevel"/>
    <w:tmpl w:val="C3E6019A"/>
    <w:lvl w:ilvl="0" w:tplc="ABAC8214">
      <w:start w:val="9"/>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6A6058F"/>
    <w:multiLevelType w:val="hybridMultilevel"/>
    <w:tmpl w:val="DE3C1E44"/>
    <w:lvl w:ilvl="0" w:tplc="D0A62E76">
      <w:start w:val="8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FE7F49"/>
    <w:multiLevelType w:val="hybridMultilevel"/>
    <w:tmpl w:val="03F41C0C"/>
    <w:lvl w:ilvl="0" w:tplc="8CF063B8">
      <w:start w:val="2"/>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99F2BD2"/>
    <w:multiLevelType w:val="hybridMultilevel"/>
    <w:tmpl w:val="7A26773E"/>
    <w:lvl w:ilvl="0" w:tplc="B75844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9D21E5"/>
    <w:multiLevelType w:val="multilevel"/>
    <w:tmpl w:val="0E4AAF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455EB8"/>
    <w:multiLevelType w:val="multilevel"/>
    <w:tmpl w:val="565ED3CC"/>
    <w:lvl w:ilvl="0">
      <w:start w:val="1"/>
      <w:numFmt w:val="decimal"/>
      <w:lvlText w:val="%1."/>
      <w:lvlJc w:val="left"/>
      <w:pPr>
        <w:ind w:left="6456" w:hanging="360"/>
      </w:pPr>
      <w:rPr>
        <w:rFonts w:hint="default"/>
        <w:b w:val="0"/>
        <w:bCs w:val="0"/>
        <w:i w:val="0"/>
      </w:rPr>
    </w:lvl>
    <w:lvl w:ilvl="1">
      <w:start w:val="1"/>
      <w:numFmt w:val="decimal"/>
      <w:isLgl/>
      <w:lvlText w:val="%1.%2"/>
      <w:lvlJc w:val="left"/>
      <w:pPr>
        <w:ind w:left="7110" w:hanging="720"/>
      </w:pPr>
      <w:rPr>
        <w:rFonts w:hint="default"/>
        <w:b/>
      </w:rPr>
    </w:lvl>
    <w:lvl w:ilvl="2">
      <w:start w:val="1"/>
      <w:numFmt w:val="decimal"/>
      <w:isLgl/>
      <w:lvlText w:val="%1.%2.%3"/>
      <w:lvlJc w:val="left"/>
      <w:pPr>
        <w:ind w:left="7470" w:hanging="720"/>
      </w:pPr>
      <w:rPr>
        <w:rFonts w:hint="default"/>
        <w:b/>
      </w:rPr>
    </w:lvl>
    <w:lvl w:ilvl="3">
      <w:start w:val="1"/>
      <w:numFmt w:val="decimal"/>
      <w:isLgl/>
      <w:lvlText w:val="%1.%2.%3.%4"/>
      <w:lvlJc w:val="left"/>
      <w:pPr>
        <w:ind w:left="8190" w:hanging="1080"/>
      </w:pPr>
      <w:rPr>
        <w:rFonts w:hint="default"/>
        <w:b/>
      </w:rPr>
    </w:lvl>
    <w:lvl w:ilvl="4">
      <w:start w:val="1"/>
      <w:numFmt w:val="decimal"/>
      <w:isLgl/>
      <w:lvlText w:val="%1.%2.%3.%4.%5"/>
      <w:lvlJc w:val="left"/>
      <w:pPr>
        <w:ind w:left="8550" w:hanging="1080"/>
      </w:pPr>
      <w:rPr>
        <w:rFonts w:hint="default"/>
        <w:b/>
      </w:rPr>
    </w:lvl>
    <w:lvl w:ilvl="5">
      <w:start w:val="1"/>
      <w:numFmt w:val="decimal"/>
      <w:isLgl/>
      <w:lvlText w:val="%1.%2.%3.%4.%5.%6"/>
      <w:lvlJc w:val="left"/>
      <w:pPr>
        <w:ind w:left="9270" w:hanging="1440"/>
      </w:pPr>
      <w:rPr>
        <w:rFonts w:hint="default"/>
        <w:b/>
      </w:rPr>
    </w:lvl>
    <w:lvl w:ilvl="6">
      <w:start w:val="1"/>
      <w:numFmt w:val="decimal"/>
      <w:isLgl/>
      <w:lvlText w:val="%1.%2.%3.%4.%5.%6.%7"/>
      <w:lvlJc w:val="left"/>
      <w:pPr>
        <w:ind w:left="9990" w:hanging="1800"/>
      </w:pPr>
      <w:rPr>
        <w:rFonts w:hint="default"/>
        <w:b/>
      </w:rPr>
    </w:lvl>
    <w:lvl w:ilvl="7">
      <w:start w:val="1"/>
      <w:numFmt w:val="decimal"/>
      <w:isLgl/>
      <w:lvlText w:val="%1.%2.%3.%4.%5.%6.%7.%8"/>
      <w:lvlJc w:val="left"/>
      <w:pPr>
        <w:ind w:left="10350" w:hanging="1800"/>
      </w:pPr>
      <w:rPr>
        <w:rFonts w:hint="default"/>
        <w:b/>
      </w:rPr>
    </w:lvl>
    <w:lvl w:ilvl="8">
      <w:start w:val="1"/>
      <w:numFmt w:val="decimal"/>
      <w:isLgl/>
      <w:lvlText w:val="%1.%2.%3.%4.%5.%6.%7.%8.%9"/>
      <w:lvlJc w:val="left"/>
      <w:pPr>
        <w:ind w:left="11070" w:hanging="2160"/>
      </w:pPr>
      <w:rPr>
        <w:rFonts w:hint="default"/>
        <w:b/>
      </w:rPr>
    </w:lvl>
  </w:abstractNum>
  <w:abstractNum w:abstractNumId="18" w15:restartNumberingAfterBreak="0">
    <w:nsid w:val="215E440D"/>
    <w:multiLevelType w:val="multilevel"/>
    <w:tmpl w:val="565ED3CC"/>
    <w:lvl w:ilvl="0">
      <w:start w:val="1"/>
      <w:numFmt w:val="decimal"/>
      <w:lvlText w:val="%1."/>
      <w:lvlJc w:val="left"/>
      <w:pPr>
        <w:ind w:left="6456" w:hanging="360"/>
      </w:pPr>
      <w:rPr>
        <w:rFonts w:hint="default"/>
        <w:b w:val="0"/>
        <w:bCs w:val="0"/>
        <w:i w:val="0"/>
      </w:rPr>
    </w:lvl>
    <w:lvl w:ilvl="1">
      <w:start w:val="1"/>
      <w:numFmt w:val="decimal"/>
      <w:isLgl/>
      <w:lvlText w:val="%1.%2"/>
      <w:lvlJc w:val="left"/>
      <w:pPr>
        <w:ind w:left="7110" w:hanging="720"/>
      </w:pPr>
      <w:rPr>
        <w:rFonts w:hint="default"/>
        <w:b/>
      </w:rPr>
    </w:lvl>
    <w:lvl w:ilvl="2">
      <w:start w:val="1"/>
      <w:numFmt w:val="decimal"/>
      <w:isLgl/>
      <w:lvlText w:val="%1.%2.%3"/>
      <w:lvlJc w:val="left"/>
      <w:pPr>
        <w:ind w:left="7470" w:hanging="720"/>
      </w:pPr>
      <w:rPr>
        <w:rFonts w:hint="default"/>
        <w:b/>
      </w:rPr>
    </w:lvl>
    <w:lvl w:ilvl="3">
      <w:start w:val="1"/>
      <w:numFmt w:val="decimal"/>
      <w:isLgl/>
      <w:lvlText w:val="%1.%2.%3.%4"/>
      <w:lvlJc w:val="left"/>
      <w:pPr>
        <w:ind w:left="8190" w:hanging="1080"/>
      </w:pPr>
      <w:rPr>
        <w:rFonts w:hint="default"/>
        <w:b/>
      </w:rPr>
    </w:lvl>
    <w:lvl w:ilvl="4">
      <w:start w:val="1"/>
      <w:numFmt w:val="decimal"/>
      <w:isLgl/>
      <w:lvlText w:val="%1.%2.%3.%4.%5"/>
      <w:lvlJc w:val="left"/>
      <w:pPr>
        <w:ind w:left="8550" w:hanging="1080"/>
      </w:pPr>
      <w:rPr>
        <w:rFonts w:hint="default"/>
        <w:b/>
      </w:rPr>
    </w:lvl>
    <w:lvl w:ilvl="5">
      <w:start w:val="1"/>
      <w:numFmt w:val="decimal"/>
      <w:isLgl/>
      <w:lvlText w:val="%1.%2.%3.%4.%5.%6"/>
      <w:lvlJc w:val="left"/>
      <w:pPr>
        <w:ind w:left="9270" w:hanging="1440"/>
      </w:pPr>
      <w:rPr>
        <w:rFonts w:hint="default"/>
        <w:b/>
      </w:rPr>
    </w:lvl>
    <w:lvl w:ilvl="6">
      <w:start w:val="1"/>
      <w:numFmt w:val="decimal"/>
      <w:isLgl/>
      <w:lvlText w:val="%1.%2.%3.%4.%5.%6.%7"/>
      <w:lvlJc w:val="left"/>
      <w:pPr>
        <w:ind w:left="9990" w:hanging="1800"/>
      </w:pPr>
      <w:rPr>
        <w:rFonts w:hint="default"/>
        <w:b/>
      </w:rPr>
    </w:lvl>
    <w:lvl w:ilvl="7">
      <w:start w:val="1"/>
      <w:numFmt w:val="decimal"/>
      <w:isLgl/>
      <w:lvlText w:val="%1.%2.%3.%4.%5.%6.%7.%8"/>
      <w:lvlJc w:val="left"/>
      <w:pPr>
        <w:ind w:left="10350" w:hanging="1800"/>
      </w:pPr>
      <w:rPr>
        <w:rFonts w:hint="default"/>
        <w:b/>
      </w:rPr>
    </w:lvl>
    <w:lvl w:ilvl="8">
      <w:start w:val="1"/>
      <w:numFmt w:val="decimal"/>
      <w:isLgl/>
      <w:lvlText w:val="%1.%2.%3.%4.%5.%6.%7.%8.%9"/>
      <w:lvlJc w:val="left"/>
      <w:pPr>
        <w:ind w:left="11070" w:hanging="2160"/>
      </w:pPr>
      <w:rPr>
        <w:rFonts w:hint="default"/>
        <w:b/>
      </w:rPr>
    </w:lvl>
  </w:abstractNum>
  <w:abstractNum w:abstractNumId="19" w15:restartNumberingAfterBreak="0">
    <w:nsid w:val="226F4100"/>
    <w:multiLevelType w:val="multilevel"/>
    <w:tmpl w:val="565ED3CC"/>
    <w:lvl w:ilvl="0">
      <w:start w:val="1"/>
      <w:numFmt w:val="decimal"/>
      <w:lvlText w:val="%1."/>
      <w:lvlJc w:val="left"/>
      <w:pPr>
        <w:ind w:left="786" w:hanging="360"/>
      </w:pPr>
      <w:rPr>
        <w:rFonts w:hint="default"/>
        <w:b w:val="0"/>
        <w:bCs w:val="0"/>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0" w15:restartNumberingAfterBreak="0">
    <w:nsid w:val="232C075B"/>
    <w:multiLevelType w:val="hybridMultilevel"/>
    <w:tmpl w:val="B8E486B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3BE762A"/>
    <w:multiLevelType w:val="hybridMultilevel"/>
    <w:tmpl w:val="F26A5B00"/>
    <w:lvl w:ilvl="0" w:tplc="264CBBC4">
      <w:start w:val="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4A20DD"/>
    <w:multiLevelType w:val="hybridMultilevel"/>
    <w:tmpl w:val="DA6CEE72"/>
    <w:lvl w:ilvl="0" w:tplc="965A9168">
      <w:start w:val="3"/>
      <w:numFmt w:val="decimal"/>
      <w:lvlText w:val="%1."/>
      <w:lvlJc w:val="left"/>
      <w:pPr>
        <w:ind w:left="6456" w:hanging="360"/>
      </w:pPr>
      <w:rPr>
        <w:rFonts w:hint="default"/>
      </w:rPr>
    </w:lvl>
    <w:lvl w:ilvl="1" w:tplc="040C0019" w:tentative="1">
      <w:start w:val="1"/>
      <w:numFmt w:val="lowerLetter"/>
      <w:lvlText w:val="%2."/>
      <w:lvlJc w:val="left"/>
      <w:pPr>
        <w:ind w:left="7176" w:hanging="360"/>
      </w:pPr>
    </w:lvl>
    <w:lvl w:ilvl="2" w:tplc="040C001B" w:tentative="1">
      <w:start w:val="1"/>
      <w:numFmt w:val="lowerRoman"/>
      <w:lvlText w:val="%3."/>
      <w:lvlJc w:val="right"/>
      <w:pPr>
        <w:ind w:left="7896" w:hanging="180"/>
      </w:pPr>
    </w:lvl>
    <w:lvl w:ilvl="3" w:tplc="040C000F" w:tentative="1">
      <w:start w:val="1"/>
      <w:numFmt w:val="decimal"/>
      <w:lvlText w:val="%4."/>
      <w:lvlJc w:val="left"/>
      <w:pPr>
        <w:ind w:left="8616" w:hanging="360"/>
      </w:pPr>
    </w:lvl>
    <w:lvl w:ilvl="4" w:tplc="040C0019" w:tentative="1">
      <w:start w:val="1"/>
      <w:numFmt w:val="lowerLetter"/>
      <w:lvlText w:val="%5."/>
      <w:lvlJc w:val="left"/>
      <w:pPr>
        <w:ind w:left="9336" w:hanging="360"/>
      </w:pPr>
    </w:lvl>
    <w:lvl w:ilvl="5" w:tplc="040C001B" w:tentative="1">
      <w:start w:val="1"/>
      <w:numFmt w:val="lowerRoman"/>
      <w:lvlText w:val="%6."/>
      <w:lvlJc w:val="right"/>
      <w:pPr>
        <w:ind w:left="10056" w:hanging="180"/>
      </w:pPr>
    </w:lvl>
    <w:lvl w:ilvl="6" w:tplc="040C000F" w:tentative="1">
      <w:start w:val="1"/>
      <w:numFmt w:val="decimal"/>
      <w:lvlText w:val="%7."/>
      <w:lvlJc w:val="left"/>
      <w:pPr>
        <w:ind w:left="10776" w:hanging="360"/>
      </w:pPr>
    </w:lvl>
    <w:lvl w:ilvl="7" w:tplc="040C0019" w:tentative="1">
      <w:start w:val="1"/>
      <w:numFmt w:val="lowerLetter"/>
      <w:lvlText w:val="%8."/>
      <w:lvlJc w:val="left"/>
      <w:pPr>
        <w:ind w:left="11496" w:hanging="360"/>
      </w:pPr>
    </w:lvl>
    <w:lvl w:ilvl="8" w:tplc="040C001B" w:tentative="1">
      <w:start w:val="1"/>
      <w:numFmt w:val="lowerRoman"/>
      <w:lvlText w:val="%9."/>
      <w:lvlJc w:val="right"/>
      <w:pPr>
        <w:ind w:left="12216" w:hanging="180"/>
      </w:pPr>
    </w:lvl>
  </w:abstractNum>
  <w:abstractNum w:abstractNumId="23" w15:restartNumberingAfterBreak="0">
    <w:nsid w:val="268A232B"/>
    <w:multiLevelType w:val="hybridMultilevel"/>
    <w:tmpl w:val="DEDC3F8A"/>
    <w:lvl w:ilvl="0" w:tplc="B5B09D3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081BBF"/>
    <w:multiLevelType w:val="hybridMultilevel"/>
    <w:tmpl w:val="030880F4"/>
    <w:lvl w:ilvl="0" w:tplc="30AA6F72">
      <w:numFmt w:val="bullet"/>
      <w:lvlText w:val="-"/>
      <w:lvlJc w:val="left"/>
      <w:pPr>
        <w:ind w:left="1068" w:hanging="360"/>
      </w:pPr>
      <w:rPr>
        <w:rFonts w:ascii="Tahoma" w:eastAsiaTheme="minorHAns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285F6DDB"/>
    <w:multiLevelType w:val="hybridMultilevel"/>
    <w:tmpl w:val="58CE52E8"/>
    <w:lvl w:ilvl="0" w:tplc="06122D5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0056A54"/>
    <w:multiLevelType w:val="hybridMultilevel"/>
    <w:tmpl w:val="385EC36A"/>
    <w:lvl w:ilvl="0" w:tplc="E3026C8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976DFC"/>
    <w:multiLevelType w:val="hybridMultilevel"/>
    <w:tmpl w:val="5ECC0AC2"/>
    <w:lvl w:ilvl="0" w:tplc="1D4AE00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8948A2"/>
    <w:multiLevelType w:val="hybridMultilevel"/>
    <w:tmpl w:val="52E24280"/>
    <w:lvl w:ilvl="0" w:tplc="68E20A08">
      <w:numFmt w:val="bullet"/>
      <w:lvlText w:val="-"/>
      <w:lvlJc w:val="left"/>
      <w:pPr>
        <w:ind w:left="720" w:hanging="360"/>
      </w:pPr>
      <w:rPr>
        <w:rFonts w:ascii="Georgia" w:eastAsiaTheme="minorHAnsi"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CC0273"/>
    <w:multiLevelType w:val="hybridMultilevel"/>
    <w:tmpl w:val="39E687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1313C0"/>
    <w:multiLevelType w:val="hybridMultilevel"/>
    <w:tmpl w:val="BAEEB8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B553C7"/>
    <w:multiLevelType w:val="hybridMultilevel"/>
    <w:tmpl w:val="AD3EB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052470"/>
    <w:multiLevelType w:val="hybridMultilevel"/>
    <w:tmpl w:val="90C8C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B56CF4"/>
    <w:multiLevelType w:val="hybridMultilevel"/>
    <w:tmpl w:val="896EA9B2"/>
    <w:lvl w:ilvl="0" w:tplc="2EC0FFD8">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5529CF"/>
    <w:multiLevelType w:val="hybridMultilevel"/>
    <w:tmpl w:val="90466D40"/>
    <w:lvl w:ilvl="0" w:tplc="8EAA908A">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113EF1"/>
    <w:multiLevelType w:val="hybridMultilevel"/>
    <w:tmpl w:val="35C427EA"/>
    <w:lvl w:ilvl="0" w:tplc="E466AA5C">
      <w:start w:val="66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743882"/>
    <w:multiLevelType w:val="multilevel"/>
    <w:tmpl w:val="565ED3CC"/>
    <w:lvl w:ilvl="0">
      <w:start w:val="1"/>
      <w:numFmt w:val="decimal"/>
      <w:lvlText w:val="%1."/>
      <w:lvlJc w:val="left"/>
      <w:pPr>
        <w:ind w:left="786" w:hanging="360"/>
      </w:pPr>
      <w:rPr>
        <w:rFonts w:hint="default"/>
        <w:b w:val="0"/>
        <w:bCs w:val="0"/>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37" w15:restartNumberingAfterBreak="0">
    <w:nsid w:val="54017E70"/>
    <w:multiLevelType w:val="hybridMultilevel"/>
    <w:tmpl w:val="3DFC75AE"/>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55F42923"/>
    <w:multiLevelType w:val="hybridMultilevel"/>
    <w:tmpl w:val="AE407220"/>
    <w:lvl w:ilvl="0" w:tplc="F7586DE8">
      <w:numFmt w:val="bullet"/>
      <w:lvlText w:val="-"/>
      <w:lvlJc w:val="left"/>
      <w:pPr>
        <w:tabs>
          <w:tab w:val="num" w:pos="1080"/>
        </w:tabs>
        <w:ind w:left="1080" w:hanging="360"/>
      </w:pPr>
      <w:rPr>
        <w:rFonts w:ascii="Arial Narrow" w:eastAsia="Haettenschweiler" w:hAnsi="Arial Narrow" w:cs="Aria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C5129C"/>
    <w:multiLevelType w:val="hybridMultilevel"/>
    <w:tmpl w:val="6EBED464"/>
    <w:lvl w:ilvl="0" w:tplc="9274F98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A0124E"/>
    <w:multiLevelType w:val="hybridMultilevel"/>
    <w:tmpl w:val="E57C8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EE83C65"/>
    <w:multiLevelType w:val="hybridMultilevel"/>
    <w:tmpl w:val="00B0A32C"/>
    <w:lvl w:ilvl="0" w:tplc="E5162AA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F167E1"/>
    <w:multiLevelType w:val="multilevel"/>
    <w:tmpl w:val="77E2A356"/>
    <w:lvl w:ilvl="0">
      <w:start w:val="1"/>
      <w:numFmt w:val="decimal"/>
      <w:lvlText w:val="%1."/>
      <w:lvlJc w:val="left"/>
      <w:pPr>
        <w:ind w:left="36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4" w15:restartNumberingAfterBreak="0">
    <w:nsid w:val="6D30172B"/>
    <w:multiLevelType w:val="multilevel"/>
    <w:tmpl w:val="565ED3CC"/>
    <w:lvl w:ilvl="0">
      <w:start w:val="1"/>
      <w:numFmt w:val="decimal"/>
      <w:lvlText w:val="%1."/>
      <w:lvlJc w:val="left"/>
      <w:pPr>
        <w:ind w:left="6456" w:hanging="360"/>
      </w:pPr>
      <w:rPr>
        <w:rFonts w:hint="default"/>
        <w:b w:val="0"/>
        <w:bCs w:val="0"/>
        <w:i w:val="0"/>
      </w:rPr>
    </w:lvl>
    <w:lvl w:ilvl="1">
      <w:start w:val="1"/>
      <w:numFmt w:val="decimal"/>
      <w:isLgl/>
      <w:lvlText w:val="%1.%2"/>
      <w:lvlJc w:val="left"/>
      <w:pPr>
        <w:ind w:left="7110" w:hanging="720"/>
      </w:pPr>
      <w:rPr>
        <w:rFonts w:hint="default"/>
        <w:b/>
      </w:rPr>
    </w:lvl>
    <w:lvl w:ilvl="2">
      <w:start w:val="1"/>
      <w:numFmt w:val="decimal"/>
      <w:isLgl/>
      <w:lvlText w:val="%1.%2.%3"/>
      <w:lvlJc w:val="left"/>
      <w:pPr>
        <w:ind w:left="7470" w:hanging="720"/>
      </w:pPr>
      <w:rPr>
        <w:rFonts w:hint="default"/>
        <w:b/>
      </w:rPr>
    </w:lvl>
    <w:lvl w:ilvl="3">
      <w:start w:val="1"/>
      <w:numFmt w:val="decimal"/>
      <w:isLgl/>
      <w:lvlText w:val="%1.%2.%3.%4"/>
      <w:lvlJc w:val="left"/>
      <w:pPr>
        <w:ind w:left="8190" w:hanging="1080"/>
      </w:pPr>
      <w:rPr>
        <w:rFonts w:hint="default"/>
        <w:b/>
      </w:rPr>
    </w:lvl>
    <w:lvl w:ilvl="4">
      <w:start w:val="1"/>
      <w:numFmt w:val="decimal"/>
      <w:isLgl/>
      <w:lvlText w:val="%1.%2.%3.%4.%5"/>
      <w:lvlJc w:val="left"/>
      <w:pPr>
        <w:ind w:left="8550" w:hanging="1080"/>
      </w:pPr>
      <w:rPr>
        <w:rFonts w:hint="default"/>
        <w:b/>
      </w:rPr>
    </w:lvl>
    <w:lvl w:ilvl="5">
      <w:start w:val="1"/>
      <w:numFmt w:val="decimal"/>
      <w:isLgl/>
      <w:lvlText w:val="%1.%2.%3.%4.%5.%6"/>
      <w:lvlJc w:val="left"/>
      <w:pPr>
        <w:ind w:left="9270" w:hanging="1440"/>
      </w:pPr>
      <w:rPr>
        <w:rFonts w:hint="default"/>
        <w:b/>
      </w:rPr>
    </w:lvl>
    <w:lvl w:ilvl="6">
      <w:start w:val="1"/>
      <w:numFmt w:val="decimal"/>
      <w:isLgl/>
      <w:lvlText w:val="%1.%2.%3.%4.%5.%6.%7"/>
      <w:lvlJc w:val="left"/>
      <w:pPr>
        <w:ind w:left="9990" w:hanging="1800"/>
      </w:pPr>
      <w:rPr>
        <w:rFonts w:hint="default"/>
        <w:b/>
      </w:rPr>
    </w:lvl>
    <w:lvl w:ilvl="7">
      <w:start w:val="1"/>
      <w:numFmt w:val="decimal"/>
      <w:isLgl/>
      <w:lvlText w:val="%1.%2.%3.%4.%5.%6.%7.%8"/>
      <w:lvlJc w:val="left"/>
      <w:pPr>
        <w:ind w:left="10350" w:hanging="1800"/>
      </w:pPr>
      <w:rPr>
        <w:rFonts w:hint="default"/>
        <w:b/>
      </w:rPr>
    </w:lvl>
    <w:lvl w:ilvl="8">
      <w:start w:val="1"/>
      <w:numFmt w:val="decimal"/>
      <w:isLgl/>
      <w:lvlText w:val="%1.%2.%3.%4.%5.%6.%7.%8.%9"/>
      <w:lvlJc w:val="left"/>
      <w:pPr>
        <w:ind w:left="11070" w:hanging="2160"/>
      </w:pPr>
      <w:rPr>
        <w:rFonts w:hint="default"/>
        <w:b/>
      </w:rPr>
    </w:lvl>
  </w:abstractNum>
  <w:abstractNum w:abstractNumId="45" w15:restartNumberingAfterBreak="0">
    <w:nsid w:val="6D593137"/>
    <w:multiLevelType w:val="hybridMultilevel"/>
    <w:tmpl w:val="4C6C194A"/>
    <w:lvl w:ilvl="0" w:tplc="FE08179E">
      <w:start w:val="9"/>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B34B80"/>
    <w:multiLevelType w:val="hybridMultilevel"/>
    <w:tmpl w:val="FCA013D4"/>
    <w:lvl w:ilvl="0" w:tplc="3392C5DC">
      <w:start w:val="2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EB7749"/>
    <w:multiLevelType w:val="hybridMultilevel"/>
    <w:tmpl w:val="D6D4FCB6"/>
    <w:lvl w:ilvl="0" w:tplc="1CAA2A3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ED2224"/>
    <w:multiLevelType w:val="hybridMultilevel"/>
    <w:tmpl w:val="2D660732"/>
    <w:lvl w:ilvl="0" w:tplc="AF6E80D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8B0426C"/>
    <w:multiLevelType w:val="hybridMultilevel"/>
    <w:tmpl w:val="58228146"/>
    <w:lvl w:ilvl="0" w:tplc="600048AC">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AA33E2"/>
    <w:multiLevelType w:val="hybridMultilevel"/>
    <w:tmpl w:val="8CCCF952"/>
    <w:lvl w:ilvl="0" w:tplc="7AFECB6C">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FB77D2"/>
    <w:multiLevelType w:val="hybridMultilevel"/>
    <w:tmpl w:val="769A6810"/>
    <w:lvl w:ilvl="0" w:tplc="CDB41B30">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2" w15:restartNumberingAfterBreak="0">
    <w:nsid w:val="7A096E71"/>
    <w:multiLevelType w:val="hybridMultilevel"/>
    <w:tmpl w:val="64B84EB6"/>
    <w:lvl w:ilvl="0" w:tplc="7FE2A6A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5424495">
    <w:abstractNumId w:val="44"/>
  </w:num>
  <w:num w:numId="2" w16cid:durableId="341250089">
    <w:abstractNumId w:val="2"/>
  </w:num>
  <w:num w:numId="3" w16cid:durableId="205531656">
    <w:abstractNumId w:val="50"/>
  </w:num>
  <w:num w:numId="4" w16cid:durableId="213734776">
    <w:abstractNumId w:val="52"/>
  </w:num>
  <w:num w:numId="5" w16cid:durableId="423770348">
    <w:abstractNumId w:val="13"/>
  </w:num>
  <w:num w:numId="6" w16cid:durableId="2008559620">
    <w:abstractNumId w:val="31"/>
  </w:num>
  <w:num w:numId="7" w16cid:durableId="15716207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893721">
    <w:abstractNumId w:val="10"/>
  </w:num>
  <w:num w:numId="9" w16cid:durableId="1949847584">
    <w:abstractNumId w:val="45"/>
  </w:num>
  <w:num w:numId="10" w16cid:durableId="576137934">
    <w:abstractNumId w:val="8"/>
  </w:num>
  <w:num w:numId="11" w16cid:durableId="1490093044">
    <w:abstractNumId w:val="19"/>
  </w:num>
  <w:num w:numId="12" w16cid:durableId="1716076049">
    <w:abstractNumId w:val="20"/>
  </w:num>
  <w:num w:numId="13" w16cid:durableId="372778863">
    <w:abstractNumId w:val="37"/>
  </w:num>
  <w:num w:numId="14" w16cid:durableId="1957638917">
    <w:abstractNumId w:val="7"/>
  </w:num>
  <w:num w:numId="15" w16cid:durableId="198511697">
    <w:abstractNumId w:val="40"/>
  </w:num>
  <w:num w:numId="16" w16cid:durableId="1949459194">
    <w:abstractNumId w:val="47"/>
  </w:num>
  <w:num w:numId="17" w16cid:durableId="1676028346">
    <w:abstractNumId w:val="24"/>
  </w:num>
  <w:num w:numId="18" w16cid:durableId="130365008">
    <w:abstractNumId w:val="36"/>
  </w:num>
  <w:num w:numId="19" w16cid:durableId="1616450149">
    <w:abstractNumId w:val="14"/>
  </w:num>
  <w:num w:numId="20" w16cid:durableId="1686906375">
    <w:abstractNumId w:val="26"/>
  </w:num>
  <w:num w:numId="21" w16cid:durableId="1630697549">
    <w:abstractNumId w:val="49"/>
  </w:num>
  <w:num w:numId="22" w16cid:durableId="1540822616">
    <w:abstractNumId w:val="48"/>
  </w:num>
  <w:num w:numId="23" w16cid:durableId="1627391348">
    <w:abstractNumId w:val="33"/>
  </w:num>
  <w:num w:numId="24" w16cid:durableId="2003043432">
    <w:abstractNumId w:val="34"/>
  </w:num>
  <w:num w:numId="25" w16cid:durableId="66265999">
    <w:abstractNumId w:val="42"/>
  </w:num>
  <w:num w:numId="26" w16cid:durableId="774641694">
    <w:abstractNumId w:val="35"/>
  </w:num>
  <w:num w:numId="27" w16cid:durableId="1464544394">
    <w:abstractNumId w:val="9"/>
  </w:num>
  <w:num w:numId="28" w16cid:durableId="1201163493">
    <w:abstractNumId w:val="21"/>
  </w:num>
  <w:num w:numId="29" w16cid:durableId="780296330">
    <w:abstractNumId w:val="46"/>
  </w:num>
  <w:num w:numId="30" w16cid:durableId="1413359910">
    <w:abstractNumId w:val="4"/>
  </w:num>
  <w:num w:numId="31" w16cid:durableId="1911689967">
    <w:abstractNumId w:val="12"/>
  </w:num>
  <w:num w:numId="32" w16cid:durableId="2069186877">
    <w:abstractNumId w:val="39"/>
  </w:num>
  <w:num w:numId="33" w16cid:durableId="2140609075">
    <w:abstractNumId w:val="16"/>
  </w:num>
  <w:num w:numId="34" w16cid:durableId="1211723225">
    <w:abstractNumId w:val="11"/>
  </w:num>
  <w:num w:numId="35" w16cid:durableId="114523795">
    <w:abstractNumId w:val="17"/>
  </w:num>
  <w:num w:numId="36" w16cid:durableId="1942496102">
    <w:abstractNumId w:val="18"/>
  </w:num>
  <w:num w:numId="37" w16cid:durableId="580598465">
    <w:abstractNumId w:val="22"/>
  </w:num>
  <w:num w:numId="38" w16cid:durableId="1992247791">
    <w:abstractNumId w:val="38"/>
  </w:num>
  <w:num w:numId="39" w16cid:durableId="1704288113">
    <w:abstractNumId w:val="30"/>
  </w:num>
  <w:num w:numId="40" w16cid:durableId="1827089285">
    <w:abstractNumId w:val="15"/>
  </w:num>
  <w:num w:numId="41" w16cid:durableId="126894940">
    <w:abstractNumId w:val="41"/>
  </w:num>
  <w:num w:numId="42" w16cid:durableId="1870411714">
    <w:abstractNumId w:val="43"/>
  </w:num>
  <w:num w:numId="43" w16cid:durableId="447311123">
    <w:abstractNumId w:val="29"/>
  </w:num>
  <w:num w:numId="44" w16cid:durableId="1428387050">
    <w:abstractNumId w:val="27"/>
  </w:num>
  <w:num w:numId="45" w16cid:durableId="1550609078">
    <w:abstractNumId w:val="1"/>
  </w:num>
  <w:num w:numId="46" w16cid:durableId="822507145">
    <w:abstractNumId w:val="32"/>
  </w:num>
  <w:num w:numId="47" w16cid:durableId="1788160043">
    <w:abstractNumId w:val="28"/>
  </w:num>
  <w:num w:numId="48" w16cid:durableId="339043090">
    <w:abstractNumId w:val="5"/>
  </w:num>
  <w:num w:numId="49" w16cid:durableId="2004703352">
    <w:abstractNumId w:val="3"/>
  </w:num>
  <w:num w:numId="50" w16cid:durableId="848983317">
    <w:abstractNumId w:val="6"/>
  </w:num>
  <w:num w:numId="51" w16cid:durableId="1886480537">
    <w:abstractNumId w:val="0"/>
  </w:num>
  <w:num w:numId="52" w16cid:durableId="1319309471">
    <w:abstractNumId w:val="25"/>
  </w:num>
  <w:num w:numId="53" w16cid:durableId="7955210">
    <w:abstractNumId w:val="51"/>
  </w:num>
  <w:num w:numId="54" w16cid:durableId="2074309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C4"/>
    <w:rsid w:val="00032553"/>
    <w:rsid w:val="00036A48"/>
    <w:rsid w:val="00043A5C"/>
    <w:rsid w:val="0004623A"/>
    <w:rsid w:val="00047EBD"/>
    <w:rsid w:val="000576DE"/>
    <w:rsid w:val="00070EFB"/>
    <w:rsid w:val="00075690"/>
    <w:rsid w:val="000904FA"/>
    <w:rsid w:val="000B671B"/>
    <w:rsid w:val="000C3354"/>
    <w:rsid w:val="000E73BB"/>
    <w:rsid w:val="00127502"/>
    <w:rsid w:val="00127EBA"/>
    <w:rsid w:val="00131887"/>
    <w:rsid w:val="001550BB"/>
    <w:rsid w:val="00156605"/>
    <w:rsid w:val="0016254F"/>
    <w:rsid w:val="00172897"/>
    <w:rsid w:val="001919C0"/>
    <w:rsid w:val="00197D5B"/>
    <w:rsid w:val="001A5750"/>
    <w:rsid w:val="001B315F"/>
    <w:rsid w:val="001E33EF"/>
    <w:rsid w:val="001E682E"/>
    <w:rsid w:val="00216F6C"/>
    <w:rsid w:val="00220819"/>
    <w:rsid w:val="002217AC"/>
    <w:rsid w:val="00233CFB"/>
    <w:rsid w:val="00234BA6"/>
    <w:rsid w:val="002402BA"/>
    <w:rsid w:val="002407EE"/>
    <w:rsid w:val="0026147B"/>
    <w:rsid w:val="00261CDB"/>
    <w:rsid w:val="00263BFE"/>
    <w:rsid w:val="0027703C"/>
    <w:rsid w:val="002847A8"/>
    <w:rsid w:val="002852B8"/>
    <w:rsid w:val="002906CC"/>
    <w:rsid w:val="002E209F"/>
    <w:rsid w:val="002F7EF9"/>
    <w:rsid w:val="00306445"/>
    <w:rsid w:val="00316DE4"/>
    <w:rsid w:val="00320A90"/>
    <w:rsid w:val="00324F19"/>
    <w:rsid w:val="003370BC"/>
    <w:rsid w:val="0035041F"/>
    <w:rsid w:val="00356D3F"/>
    <w:rsid w:val="0036147D"/>
    <w:rsid w:val="003653AD"/>
    <w:rsid w:val="00375667"/>
    <w:rsid w:val="0039231F"/>
    <w:rsid w:val="003A3E0D"/>
    <w:rsid w:val="003B058A"/>
    <w:rsid w:val="003B0632"/>
    <w:rsid w:val="003B3715"/>
    <w:rsid w:val="003B6A54"/>
    <w:rsid w:val="003D5211"/>
    <w:rsid w:val="00404666"/>
    <w:rsid w:val="004047A7"/>
    <w:rsid w:val="00415046"/>
    <w:rsid w:val="00436199"/>
    <w:rsid w:val="00443955"/>
    <w:rsid w:val="004522D0"/>
    <w:rsid w:val="00453041"/>
    <w:rsid w:val="00461703"/>
    <w:rsid w:val="004755D5"/>
    <w:rsid w:val="00480362"/>
    <w:rsid w:val="00493287"/>
    <w:rsid w:val="004A53FE"/>
    <w:rsid w:val="004D6D09"/>
    <w:rsid w:val="004F4DFB"/>
    <w:rsid w:val="004F788B"/>
    <w:rsid w:val="005125C6"/>
    <w:rsid w:val="0052599C"/>
    <w:rsid w:val="00530149"/>
    <w:rsid w:val="00530A78"/>
    <w:rsid w:val="005343DE"/>
    <w:rsid w:val="00566910"/>
    <w:rsid w:val="00591384"/>
    <w:rsid w:val="005A55CD"/>
    <w:rsid w:val="005C1985"/>
    <w:rsid w:val="005C2541"/>
    <w:rsid w:val="005D42B0"/>
    <w:rsid w:val="005F184E"/>
    <w:rsid w:val="00602BEC"/>
    <w:rsid w:val="00602C64"/>
    <w:rsid w:val="00610141"/>
    <w:rsid w:val="006216DC"/>
    <w:rsid w:val="00623609"/>
    <w:rsid w:val="00627E32"/>
    <w:rsid w:val="00630CFA"/>
    <w:rsid w:val="00630FF6"/>
    <w:rsid w:val="006625CE"/>
    <w:rsid w:val="00671616"/>
    <w:rsid w:val="00684770"/>
    <w:rsid w:val="006858C1"/>
    <w:rsid w:val="00692924"/>
    <w:rsid w:val="006B14B4"/>
    <w:rsid w:val="006E552D"/>
    <w:rsid w:val="006E6AB3"/>
    <w:rsid w:val="006E73CF"/>
    <w:rsid w:val="006F1885"/>
    <w:rsid w:val="007025C3"/>
    <w:rsid w:val="0071414A"/>
    <w:rsid w:val="00740D21"/>
    <w:rsid w:val="00766E30"/>
    <w:rsid w:val="0079206E"/>
    <w:rsid w:val="007B2536"/>
    <w:rsid w:val="008045EB"/>
    <w:rsid w:val="008109A8"/>
    <w:rsid w:val="008133E7"/>
    <w:rsid w:val="00832130"/>
    <w:rsid w:val="008329B3"/>
    <w:rsid w:val="00853E1D"/>
    <w:rsid w:val="0086372B"/>
    <w:rsid w:val="008730C4"/>
    <w:rsid w:val="008969A3"/>
    <w:rsid w:val="008A35D8"/>
    <w:rsid w:val="008B2940"/>
    <w:rsid w:val="008B2B10"/>
    <w:rsid w:val="008C2252"/>
    <w:rsid w:val="008D08AC"/>
    <w:rsid w:val="008D52DD"/>
    <w:rsid w:val="009179ED"/>
    <w:rsid w:val="00924D01"/>
    <w:rsid w:val="009333C0"/>
    <w:rsid w:val="00951460"/>
    <w:rsid w:val="00963D02"/>
    <w:rsid w:val="009816CF"/>
    <w:rsid w:val="00982D1E"/>
    <w:rsid w:val="009834C7"/>
    <w:rsid w:val="00996789"/>
    <w:rsid w:val="009A3E62"/>
    <w:rsid w:val="009B4FB6"/>
    <w:rsid w:val="009E3C06"/>
    <w:rsid w:val="009E4874"/>
    <w:rsid w:val="009F07A8"/>
    <w:rsid w:val="00A008AC"/>
    <w:rsid w:val="00A03258"/>
    <w:rsid w:val="00A177FA"/>
    <w:rsid w:val="00A52707"/>
    <w:rsid w:val="00A54B09"/>
    <w:rsid w:val="00A55CE4"/>
    <w:rsid w:val="00A711A5"/>
    <w:rsid w:val="00A727BF"/>
    <w:rsid w:val="00A85E28"/>
    <w:rsid w:val="00A86B62"/>
    <w:rsid w:val="00A95059"/>
    <w:rsid w:val="00A9521E"/>
    <w:rsid w:val="00AC0AD5"/>
    <w:rsid w:val="00AC359E"/>
    <w:rsid w:val="00AE1AFC"/>
    <w:rsid w:val="00AF04D3"/>
    <w:rsid w:val="00B02CC4"/>
    <w:rsid w:val="00B04C31"/>
    <w:rsid w:val="00B10E18"/>
    <w:rsid w:val="00B1452C"/>
    <w:rsid w:val="00B27336"/>
    <w:rsid w:val="00B34F97"/>
    <w:rsid w:val="00B852F0"/>
    <w:rsid w:val="00BA1AE9"/>
    <w:rsid w:val="00BC1B55"/>
    <w:rsid w:val="00BF436B"/>
    <w:rsid w:val="00C0206E"/>
    <w:rsid w:val="00C24F27"/>
    <w:rsid w:val="00C30177"/>
    <w:rsid w:val="00C34630"/>
    <w:rsid w:val="00C37FCF"/>
    <w:rsid w:val="00C44423"/>
    <w:rsid w:val="00C7618D"/>
    <w:rsid w:val="00C80A9A"/>
    <w:rsid w:val="00C96AE2"/>
    <w:rsid w:val="00C9781D"/>
    <w:rsid w:val="00CA2A72"/>
    <w:rsid w:val="00CB6799"/>
    <w:rsid w:val="00CF2E03"/>
    <w:rsid w:val="00D03E1F"/>
    <w:rsid w:val="00D70607"/>
    <w:rsid w:val="00D76A05"/>
    <w:rsid w:val="00D85EFB"/>
    <w:rsid w:val="00DB4E14"/>
    <w:rsid w:val="00DC5242"/>
    <w:rsid w:val="00DD2726"/>
    <w:rsid w:val="00DD34B3"/>
    <w:rsid w:val="00E07944"/>
    <w:rsid w:val="00E359ED"/>
    <w:rsid w:val="00E37D2B"/>
    <w:rsid w:val="00E37EBE"/>
    <w:rsid w:val="00E7739E"/>
    <w:rsid w:val="00E93A16"/>
    <w:rsid w:val="00EB6018"/>
    <w:rsid w:val="00EE0D48"/>
    <w:rsid w:val="00EE1667"/>
    <w:rsid w:val="00EE3E06"/>
    <w:rsid w:val="00EF68A4"/>
    <w:rsid w:val="00F03FFD"/>
    <w:rsid w:val="00F161F6"/>
    <w:rsid w:val="00F16774"/>
    <w:rsid w:val="00F41CF5"/>
    <w:rsid w:val="00F52B64"/>
    <w:rsid w:val="00F612D2"/>
    <w:rsid w:val="00F97743"/>
    <w:rsid w:val="00FA11CA"/>
    <w:rsid w:val="00FC1581"/>
    <w:rsid w:val="00FC658B"/>
    <w:rsid w:val="00FC7500"/>
    <w:rsid w:val="00FD05F9"/>
    <w:rsid w:val="00FF0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3D23"/>
  <w15:docId w15:val="{BFDA1954-B55E-4012-B52D-18F7B2B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C4"/>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02CC4"/>
    <w:pPr>
      <w:keepNext/>
      <w:jc w:val="center"/>
      <w:outlineLvl w:val="0"/>
    </w:pPr>
    <w:rPr>
      <w:rFonts w:ascii="Bookman Old Style" w:hAnsi="Bookman Old Style"/>
      <w:b/>
      <w:szCs w:val="20"/>
    </w:rPr>
  </w:style>
  <w:style w:type="paragraph" w:styleId="Titre2">
    <w:name w:val="heading 2"/>
    <w:basedOn w:val="Normal"/>
    <w:next w:val="Normal"/>
    <w:link w:val="Titre2Car"/>
    <w:uiPriority w:val="9"/>
    <w:semiHidden/>
    <w:unhideWhenUsed/>
    <w:qFormat/>
    <w:rsid w:val="004932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2CC4"/>
    <w:rPr>
      <w:rFonts w:ascii="Bookman Old Style" w:eastAsia="Times New Roman" w:hAnsi="Bookman Old Style" w:cs="Times New Roman"/>
      <w:b/>
      <w:sz w:val="24"/>
      <w:szCs w:val="20"/>
      <w:lang w:eastAsia="fr-FR"/>
    </w:rPr>
  </w:style>
  <w:style w:type="paragraph" w:styleId="Paragraphedeliste">
    <w:name w:val="List Paragraph"/>
    <w:basedOn w:val="Normal"/>
    <w:uiPriority w:val="34"/>
    <w:qFormat/>
    <w:rsid w:val="00A9521E"/>
    <w:pPr>
      <w:ind w:left="720"/>
      <w:contextualSpacing/>
    </w:pPr>
  </w:style>
  <w:style w:type="paragraph" w:styleId="Sansinterligne">
    <w:name w:val="No Spacing"/>
    <w:uiPriority w:val="1"/>
    <w:qFormat/>
    <w:rsid w:val="00A9521E"/>
    <w:pPr>
      <w:jc w:val="left"/>
    </w:pPr>
    <w:rPr>
      <w:rFonts w:asciiTheme="minorHAnsi" w:eastAsiaTheme="minorEastAsia" w:hAnsiTheme="minorHAnsi" w:cstheme="minorBidi"/>
      <w:lang w:eastAsia="fr-FR"/>
    </w:rPr>
  </w:style>
  <w:style w:type="paragraph" w:customStyle="1" w:styleId="Default">
    <w:name w:val="Default"/>
    <w:rsid w:val="00E37EBE"/>
    <w:pPr>
      <w:autoSpaceDE w:val="0"/>
      <w:autoSpaceDN w:val="0"/>
      <w:adjustRightInd w:val="0"/>
      <w:jc w:val="left"/>
    </w:pPr>
    <w:rPr>
      <w:rFonts w:ascii="Arial" w:eastAsia="Calibri" w:hAnsi="Arial" w:cs="Arial"/>
      <w:color w:val="000000"/>
      <w:sz w:val="24"/>
      <w:szCs w:val="24"/>
    </w:rPr>
  </w:style>
  <w:style w:type="paragraph" w:customStyle="1" w:styleId="Standard">
    <w:name w:val="Standard"/>
    <w:rsid w:val="00EB6018"/>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Textbody">
    <w:name w:val="Text body"/>
    <w:basedOn w:val="Normal"/>
    <w:rsid w:val="004F4DFB"/>
    <w:pPr>
      <w:widowControl w:val="0"/>
      <w:suppressAutoHyphens/>
      <w:autoSpaceDN w:val="0"/>
      <w:jc w:val="both"/>
      <w:textAlignment w:val="baseline"/>
    </w:pPr>
    <w:rPr>
      <w:rFonts w:ascii="Georgia" w:eastAsia="Georgia" w:hAnsi="Georgia" w:cs="Georgia"/>
      <w:kern w:val="3"/>
      <w:lang w:eastAsia="zh-CN" w:bidi="hi-IN"/>
    </w:rPr>
  </w:style>
  <w:style w:type="table" w:styleId="Grilledutableau">
    <w:name w:val="Table Grid"/>
    <w:basedOn w:val="TableauNormal"/>
    <w:uiPriority w:val="39"/>
    <w:rsid w:val="004F4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8C2252"/>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8C2252"/>
    <w:pPr>
      <w:autoSpaceDE w:val="0"/>
      <w:autoSpaceDN w:val="0"/>
      <w:spacing w:before="240" w:after="240"/>
      <w:jc w:val="both"/>
    </w:pPr>
    <w:rPr>
      <w:rFonts w:ascii="Arial" w:hAnsi="Arial" w:cs="Arial"/>
      <w:b/>
      <w:bCs/>
      <w:sz w:val="20"/>
      <w:szCs w:val="20"/>
    </w:rPr>
  </w:style>
  <w:style w:type="paragraph" w:styleId="Textebrut">
    <w:name w:val="Plain Text"/>
    <w:basedOn w:val="Normal"/>
    <w:link w:val="TextebrutCar"/>
    <w:semiHidden/>
    <w:rsid w:val="009B4FB6"/>
    <w:rPr>
      <w:rFonts w:ascii="Courier New" w:hAnsi="Courier New"/>
      <w:sz w:val="20"/>
      <w:szCs w:val="20"/>
    </w:rPr>
  </w:style>
  <w:style w:type="character" w:customStyle="1" w:styleId="TextebrutCar">
    <w:name w:val="Texte brut Car"/>
    <w:basedOn w:val="Policepardfaut"/>
    <w:link w:val="Textebrut"/>
    <w:semiHidden/>
    <w:rsid w:val="009B4FB6"/>
    <w:rPr>
      <w:rFonts w:ascii="Courier New" w:eastAsia="Times New Roman" w:hAnsi="Courier New" w:cs="Times New Roman"/>
      <w:sz w:val="20"/>
      <w:szCs w:val="20"/>
      <w:lang w:eastAsia="fr-FR"/>
    </w:rPr>
  </w:style>
  <w:style w:type="paragraph" w:styleId="NormalWeb">
    <w:name w:val="Normal (Web)"/>
    <w:basedOn w:val="Normal"/>
    <w:uiPriority w:val="99"/>
    <w:rsid w:val="009B4FB6"/>
    <w:pPr>
      <w:spacing w:before="100" w:beforeAutospacing="1" w:after="100" w:afterAutospacing="1"/>
    </w:pPr>
  </w:style>
  <w:style w:type="paragraph" w:customStyle="1" w:styleId="Normal2">
    <w:name w:val="Normal2"/>
    <w:basedOn w:val="Normal"/>
    <w:rsid w:val="00220819"/>
    <w:pPr>
      <w:keepLines/>
      <w:tabs>
        <w:tab w:val="left" w:pos="567"/>
        <w:tab w:val="left" w:pos="851"/>
        <w:tab w:val="left" w:pos="1134"/>
      </w:tabs>
      <w:ind w:left="284" w:firstLine="284"/>
      <w:jc w:val="both"/>
    </w:pPr>
    <w:rPr>
      <w:sz w:val="22"/>
      <w:szCs w:val="20"/>
    </w:rPr>
  </w:style>
  <w:style w:type="character" w:styleId="Lienhypertexte">
    <w:name w:val="Hyperlink"/>
    <w:rsid w:val="00220819"/>
    <w:rPr>
      <w:color w:val="0000FF"/>
      <w:u w:val="single"/>
    </w:rPr>
  </w:style>
  <w:style w:type="paragraph" w:styleId="En-tte">
    <w:name w:val="header"/>
    <w:basedOn w:val="Normal"/>
    <w:link w:val="En-tteCar"/>
    <w:uiPriority w:val="99"/>
    <w:unhideWhenUsed/>
    <w:rsid w:val="0037566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75667"/>
    <w:rPr>
      <w:rFonts w:asciiTheme="minorHAnsi" w:hAnsiTheme="minorHAnsi" w:cstheme="minorBidi"/>
    </w:rPr>
  </w:style>
  <w:style w:type="paragraph" w:styleId="Pieddepage">
    <w:name w:val="footer"/>
    <w:basedOn w:val="Normal"/>
    <w:link w:val="PieddepageCar"/>
    <w:uiPriority w:val="99"/>
    <w:unhideWhenUsed/>
    <w:rsid w:val="00A86B62"/>
    <w:pPr>
      <w:tabs>
        <w:tab w:val="center" w:pos="4536"/>
        <w:tab w:val="right" w:pos="9072"/>
      </w:tabs>
    </w:pPr>
  </w:style>
  <w:style w:type="character" w:customStyle="1" w:styleId="PieddepageCar">
    <w:name w:val="Pied de page Car"/>
    <w:basedOn w:val="Policepardfaut"/>
    <w:link w:val="Pieddepage"/>
    <w:uiPriority w:val="99"/>
    <w:rsid w:val="00A86B62"/>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93287"/>
    <w:rPr>
      <w:rFonts w:asciiTheme="majorHAnsi" w:eastAsiaTheme="majorEastAsia" w:hAnsiTheme="majorHAnsi" w:cstheme="majorBidi"/>
      <w:color w:val="2F5496" w:themeColor="accent1" w:themeShade="BF"/>
      <w:sz w:val="26"/>
      <w:szCs w:val="26"/>
      <w:lang w:eastAsia="fr-FR"/>
    </w:rPr>
  </w:style>
  <w:style w:type="paragraph" w:styleId="Corpsdetexte">
    <w:name w:val="Body Text"/>
    <w:basedOn w:val="Normal"/>
    <w:link w:val="CorpsdetexteCar"/>
    <w:rsid w:val="00493287"/>
    <w:pPr>
      <w:jc w:val="center"/>
    </w:pPr>
    <w:rPr>
      <w:b/>
      <w:sz w:val="28"/>
      <w:szCs w:val="20"/>
    </w:rPr>
  </w:style>
  <w:style w:type="character" w:customStyle="1" w:styleId="CorpsdetexteCar">
    <w:name w:val="Corps de texte Car"/>
    <w:basedOn w:val="Policepardfaut"/>
    <w:link w:val="Corpsdetexte"/>
    <w:rsid w:val="00493287"/>
    <w:rPr>
      <w:rFonts w:ascii="Times New Roman" w:eastAsia="Times New Roman" w:hAnsi="Times New Roman" w:cs="Times New Roman"/>
      <w:b/>
      <w:sz w:val="28"/>
      <w:szCs w:val="20"/>
      <w:lang w:eastAsia="fr-FR"/>
    </w:rPr>
  </w:style>
  <w:style w:type="paragraph" w:styleId="Retraitcorpsdetexte">
    <w:name w:val="Body Text Indent"/>
    <w:basedOn w:val="Normal"/>
    <w:link w:val="RetraitcorpsdetexteCar"/>
    <w:rsid w:val="00493287"/>
    <w:pPr>
      <w:ind w:left="2835"/>
    </w:pPr>
    <w:rPr>
      <w:rFonts w:ascii="CG Times" w:hAnsi="CG Times"/>
      <w:sz w:val="20"/>
      <w:szCs w:val="20"/>
      <w:lang w:val="x-none" w:eastAsia="x-none"/>
    </w:rPr>
  </w:style>
  <w:style w:type="character" w:customStyle="1" w:styleId="RetraitcorpsdetexteCar">
    <w:name w:val="Retrait corps de texte Car"/>
    <w:basedOn w:val="Policepardfaut"/>
    <w:link w:val="Retraitcorpsdetexte"/>
    <w:rsid w:val="00493287"/>
    <w:rPr>
      <w:rFonts w:ascii="CG Times" w:eastAsia="Times New Roman" w:hAnsi="CG Times" w:cs="Times New Roman"/>
      <w:sz w:val="20"/>
      <w:szCs w:val="20"/>
      <w:lang w:val="x-none" w:eastAsia="x-none"/>
    </w:rPr>
  </w:style>
  <w:style w:type="paragraph" w:styleId="PrformatHTML">
    <w:name w:val="HTML Preformatted"/>
    <w:basedOn w:val="Normal"/>
    <w:link w:val="PrformatHTMLCar"/>
    <w:uiPriority w:val="99"/>
    <w:unhideWhenUsed/>
    <w:rsid w:val="0032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rsid w:val="00324F19"/>
    <w:rPr>
      <w:rFonts w:ascii="Courier New" w:hAnsi="Courier New" w:cs="Courier New"/>
      <w:sz w:val="20"/>
      <w:szCs w:val="20"/>
      <w:lang w:eastAsia="fr-FR"/>
    </w:rPr>
  </w:style>
  <w:style w:type="paragraph" w:customStyle="1" w:styleId="articlecontenu">
    <w:name w:val="article : contenu"/>
    <w:basedOn w:val="Normal"/>
    <w:rsid w:val="00EF68A4"/>
    <w:pPr>
      <w:autoSpaceDE w:val="0"/>
      <w:autoSpaceDN w:val="0"/>
      <w:spacing w:after="14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7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ventionbtp.fr/ressources/questions/a-partir-de-quel-moment-y-a-t-il-co-activite_zNFKUt7mqFvVAXT22jKcg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Texte.do?cidTexte=JORFTEXT000000320434"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ED5A-3E5D-406C-A2BF-FDFE8174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3482</Words>
  <Characters>19154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Claudie</dc:creator>
  <cp:keywords/>
  <dc:description/>
  <cp:lastModifiedBy>Claudie</cp:lastModifiedBy>
  <cp:revision>9</cp:revision>
  <cp:lastPrinted>2024-01-16T13:02:00Z</cp:lastPrinted>
  <dcterms:created xsi:type="dcterms:W3CDTF">2024-06-13T08:57:00Z</dcterms:created>
  <dcterms:modified xsi:type="dcterms:W3CDTF">2024-06-13T10:00:00Z</dcterms:modified>
</cp:coreProperties>
</file>